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7512" w:rsidRDefault="004219DD" w:rsidP="00427512">
      <w:pPr>
        <w:spacing w:after="160" w:line="254" w:lineRule="auto"/>
        <w:rPr>
          <w:rFonts w:asciiTheme="minorHAnsi" w:eastAsiaTheme="minorHAnsi" w:hAnsiTheme="minorHAnsi" w:cstheme="minorBidi"/>
          <w:lang w:val="en-US"/>
        </w:rPr>
      </w:pPr>
      <w:bookmarkStart w:id="0" w:name="_GoBack"/>
      <w:bookmarkEnd w:id="0"/>
      <w:r w:rsidRPr="00001D91">
        <w:rPr>
          <w:noProof/>
          <w:lang w:val="en-US"/>
        </w:rPr>
        <mc:AlternateContent>
          <mc:Choice Requires="wps">
            <w:drawing>
              <wp:anchor distT="0" distB="0" distL="114300" distR="114300" simplePos="0" relativeHeight="251662336" behindDoc="0" locked="0" layoutInCell="1" allowOverlap="1" wp14:anchorId="019D26A0" wp14:editId="04DF8652">
                <wp:simplePos x="0" y="0"/>
                <wp:positionH relativeFrom="column">
                  <wp:posOffset>568775</wp:posOffset>
                </wp:positionH>
                <wp:positionV relativeFrom="page">
                  <wp:posOffset>143695</wp:posOffset>
                </wp:positionV>
                <wp:extent cx="3724275" cy="1015200"/>
                <wp:effectExtent l="0" t="0" r="9525"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275" cy="1015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01D91" w:rsidRPr="003801BF" w:rsidRDefault="00001D91" w:rsidP="00001D91">
                            <w:pPr>
                              <w:spacing w:after="0" w:line="240" w:lineRule="auto"/>
                              <w:rPr>
                                <w:rFonts w:ascii="Times New Roman" w:hAnsi="Times New Roman"/>
                                <w:b/>
                                <w:bCs/>
                                <w:sz w:val="20"/>
                                <w:szCs w:val="20"/>
                                <w:lang w:val="pt-BR"/>
                              </w:rPr>
                            </w:pPr>
                            <w:r w:rsidRPr="003801BF">
                              <w:rPr>
                                <w:rFonts w:ascii="Times New Roman" w:hAnsi="Times New Roman"/>
                                <w:b/>
                                <w:bCs/>
                                <w:sz w:val="20"/>
                                <w:szCs w:val="20"/>
                                <w:lang w:val="pt-BR"/>
                              </w:rPr>
                              <w:t>ROMÂNIA</w:t>
                            </w:r>
                          </w:p>
                          <w:p w:rsidR="00001D91" w:rsidRPr="003801BF" w:rsidRDefault="00001D91" w:rsidP="00001D91">
                            <w:pPr>
                              <w:spacing w:after="0" w:line="240" w:lineRule="auto"/>
                              <w:rPr>
                                <w:rFonts w:ascii="Times New Roman" w:hAnsi="Times New Roman"/>
                                <w:b/>
                                <w:bCs/>
                                <w:sz w:val="20"/>
                                <w:szCs w:val="20"/>
                                <w:lang w:val="pt-BR"/>
                              </w:rPr>
                            </w:pPr>
                            <w:r w:rsidRPr="003801BF">
                              <w:rPr>
                                <w:rFonts w:ascii="Times New Roman" w:hAnsi="Times New Roman"/>
                                <w:b/>
                                <w:bCs/>
                                <w:sz w:val="20"/>
                                <w:szCs w:val="20"/>
                              </w:rPr>
                              <w:t xml:space="preserve">JUDEŢUL </w:t>
                            </w:r>
                            <w:r w:rsidRPr="003801BF">
                              <w:rPr>
                                <w:rFonts w:ascii="Times New Roman" w:hAnsi="Times New Roman"/>
                                <w:b/>
                                <w:bCs/>
                                <w:sz w:val="20"/>
                                <w:szCs w:val="20"/>
                                <w:lang w:val="pt-BR"/>
                              </w:rPr>
                              <w:t>HUNEDOARA</w:t>
                            </w:r>
                          </w:p>
                          <w:p w:rsidR="00001D91" w:rsidRPr="003801BF" w:rsidRDefault="00001D91" w:rsidP="00001D91">
                            <w:pPr>
                              <w:spacing w:after="0" w:line="240" w:lineRule="auto"/>
                              <w:ind w:left="2160" w:hanging="2160"/>
                              <w:rPr>
                                <w:rFonts w:ascii="Times New Roman" w:hAnsi="Times New Roman"/>
                                <w:b/>
                                <w:bCs/>
                                <w:sz w:val="20"/>
                                <w:szCs w:val="20"/>
                                <w:lang w:val="pt-BR"/>
                              </w:rPr>
                            </w:pPr>
                            <w:r w:rsidRPr="003801BF">
                              <w:rPr>
                                <w:rFonts w:ascii="Times New Roman" w:hAnsi="Times New Roman"/>
                                <w:b/>
                                <w:bCs/>
                                <w:sz w:val="20"/>
                                <w:szCs w:val="20"/>
                              </w:rPr>
                              <w:t xml:space="preserve">PRIMARUL COMUNEI </w:t>
                            </w:r>
                            <w:r w:rsidRPr="003801BF">
                              <w:rPr>
                                <w:rFonts w:ascii="Times New Roman" w:hAnsi="Times New Roman"/>
                                <w:b/>
                                <w:bCs/>
                                <w:color w:val="000000"/>
                                <w:sz w:val="20"/>
                                <w:szCs w:val="20"/>
                                <w:lang w:val="pt-BR"/>
                              </w:rPr>
                              <w:t>VĂLIȘOARA</w:t>
                            </w:r>
                            <w:r w:rsidRPr="003801BF">
                              <w:rPr>
                                <w:rFonts w:ascii="Times New Roman" w:hAnsi="Times New Roman"/>
                                <w:b/>
                                <w:bCs/>
                                <w:sz w:val="20"/>
                                <w:szCs w:val="20"/>
                                <w:lang w:val="pt-BR"/>
                              </w:rPr>
                              <w:t xml:space="preserve"> </w:t>
                            </w:r>
                          </w:p>
                          <w:p w:rsidR="00001D91" w:rsidRPr="003801BF" w:rsidRDefault="00001D91" w:rsidP="00001D91">
                            <w:pPr>
                              <w:spacing w:after="0" w:line="240" w:lineRule="auto"/>
                              <w:rPr>
                                <w:rFonts w:ascii="Times New Roman" w:hAnsi="Times New Roman"/>
                                <w:b/>
                                <w:sz w:val="20"/>
                                <w:szCs w:val="20"/>
                              </w:rPr>
                            </w:pPr>
                            <w:r w:rsidRPr="003801BF">
                              <w:rPr>
                                <w:rFonts w:ascii="Times New Roman" w:hAnsi="Times New Roman"/>
                                <w:b/>
                                <w:sz w:val="20"/>
                                <w:szCs w:val="20"/>
                              </w:rPr>
                              <w:t>Com. Vălișoara, sat Vălișoara, nr. 194, cod poștal 337520</w:t>
                            </w:r>
                          </w:p>
                          <w:p w:rsidR="00001D91" w:rsidRPr="003801BF" w:rsidRDefault="00001D91" w:rsidP="00001D91">
                            <w:pPr>
                              <w:spacing w:after="0" w:line="240" w:lineRule="auto"/>
                              <w:rPr>
                                <w:rFonts w:ascii="Times New Roman" w:hAnsi="Times New Roman"/>
                                <w:b/>
                                <w:sz w:val="20"/>
                                <w:szCs w:val="20"/>
                              </w:rPr>
                            </w:pPr>
                            <w:r w:rsidRPr="003801BF">
                              <w:rPr>
                                <w:rFonts w:ascii="Times New Roman" w:hAnsi="Times New Roman"/>
                                <w:b/>
                                <w:sz w:val="20"/>
                                <w:szCs w:val="20"/>
                              </w:rPr>
                              <w:t>Tel: 0254 265 432, Fax: 0254 265 400</w:t>
                            </w:r>
                          </w:p>
                          <w:p w:rsidR="00001D91" w:rsidRPr="003801BF" w:rsidRDefault="00001D91" w:rsidP="00001D91">
                            <w:pPr>
                              <w:spacing w:after="0" w:line="240" w:lineRule="auto"/>
                              <w:rPr>
                                <w:rFonts w:ascii="Times New Roman" w:hAnsi="Times New Roman"/>
                                <w:b/>
                                <w:sz w:val="20"/>
                                <w:szCs w:val="20"/>
                              </w:rPr>
                            </w:pPr>
                            <w:r w:rsidRPr="003801BF">
                              <w:rPr>
                                <w:rFonts w:ascii="Times New Roman" w:hAnsi="Times New Roman"/>
                                <w:b/>
                                <w:sz w:val="20"/>
                                <w:szCs w:val="20"/>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9D26A0" id="_x0000_t202" coordsize="21600,21600" o:spt="202" path="m,l,21600r21600,l21600,xe">
                <v:stroke joinstyle="miter"/>
                <v:path gradientshapeok="t" o:connecttype="rect"/>
              </v:shapetype>
              <v:shape id="Text Box 6" o:spid="_x0000_s1026" type="#_x0000_t202" style="position:absolute;margin-left:44.8pt;margin-top:11.3pt;width:293.25pt;height:79.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gF+gQIAABA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" stroked="f">
                <v:textbox>
                  <w:txbxContent>
                    <w:p w:rsidR="00001D91" w:rsidRPr="003801BF" w:rsidRDefault="00001D91" w:rsidP="00001D91">
                      <w:pPr>
                        <w:spacing w:after="0" w:line="240" w:lineRule="auto"/>
                        <w:rPr>
                          <w:rFonts w:ascii="Times New Roman" w:hAnsi="Times New Roman"/>
                          <w:b/>
                          <w:bCs/>
                          <w:sz w:val="20"/>
                          <w:szCs w:val="20"/>
                          <w:lang w:val="pt-BR"/>
                        </w:rPr>
                      </w:pPr>
                      <w:r w:rsidRPr="003801BF">
                        <w:rPr>
                          <w:rFonts w:ascii="Times New Roman" w:hAnsi="Times New Roman"/>
                          <w:b/>
                          <w:bCs/>
                          <w:sz w:val="20"/>
                          <w:szCs w:val="20"/>
                          <w:lang w:val="pt-BR"/>
                        </w:rPr>
                        <w:t>ROMÂNIA</w:t>
                      </w:r>
                    </w:p>
                    <w:p w:rsidR="00001D91" w:rsidRPr="003801BF" w:rsidRDefault="00001D91" w:rsidP="00001D91">
                      <w:pPr>
                        <w:spacing w:after="0" w:line="240" w:lineRule="auto"/>
                        <w:rPr>
                          <w:rFonts w:ascii="Times New Roman" w:hAnsi="Times New Roman"/>
                          <w:b/>
                          <w:bCs/>
                          <w:sz w:val="20"/>
                          <w:szCs w:val="20"/>
                          <w:lang w:val="pt-BR"/>
                        </w:rPr>
                      </w:pPr>
                      <w:r w:rsidRPr="003801BF">
                        <w:rPr>
                          <w:rFonts w:ascii="Times New Roman" w:hAnsi="Times New Roman"/>
                          <w:b/>
                          <w:bCs/>
                          <w:sz w:val="20"/>
                          <w:szCs w:val="20"/>
                        </w:rPr>
                        <w:t xml:space="preserve">JUDEŢUL </w:t>
                      </w:r>
                      <w:r w:rsidRPr="003801BF">
                        <w:rPr>
                          <w:rFonts w:ascii="Times New Roman" w:hAnsi="Times New Roman"/>
                          <w:b/>
                          <w:bCs/>
                          <w:sz w:val="20"/>
                          <w:szCs w:val="20"/>
                          <w:lang w:val="pt-BR"/>
                        </w:rPr>
                        <w:t>HUNEDOARA</w:t>
                      </w:r>
                    </w:p>
                    <w:p w:rsidR="00001D91" w:rsidRPr="003801BF" w:rsidRDefault="00001D91" w:rsidP="00001D91">
                      <w:pPr>
                        <w:spacing w:after="0" w:line="240" w:lineRule="auto"/>
                        <w:ind w:left="2160" w:hanging="2160"/>
                        <w:rPr>
                          <w:rFonts w:ascii="Times New Roman" w:hAnsi="Times New Roman"/>
                          <w:b/>
                          <w:bCs/>
                          <w:sz w:val="20"/>
                          <w:szCs w:val="20"/>
                          <w:lang w:val="pt-BR"/>
                        </w:rPr>
                      </w:pPr>
                      <w:r w:rsidRPr="003801BF">
                        <w:rPr>
                          <w:rFonts w:ascii="Times New Roman" w:hAnsi="Times New Roman"/>
                          <w:b/>
                          <w:bCs/>
                          <w:sz w:val="20"/>
                          <w:szCs w:val="20"/>
                        </w:rPr>
                        <w:t xml:space="preserve">PRIMARUL COMUNEI </w:t>
                      </w:r>
                      <w:r w:rsidRPr="003801BF">
                        <w:rPr>
                          <w:rFonts w:ascii="Times New Roman" w:hAnsi="Times New Roman"/>
                          <w:b/>
                          <w:bCs/>
                          <w:color w:val="000000"/>
                          <w:sz w:val="20"/>
                          <w:szCs w:val="20"/>
                          <w:lang w:val="pt-BR"/>
                        </w:rPr>
                        <w:t>VĂLIȘOARA</w:t>
                      </w:r>
                      <w:r w:rsidRPr="003801BF">
                        <w:rPr>
                          <w:rFonts w:ascii="Times New Roman" w:hAnsi="Times New Roman"/>
                          <w:b/>
                          <w:bCs/>
                          <w:sz w:val="20"/>
                          <w:szCs w:val="20"/>
                          <w:lang w:val="pt-BR"/>
                        </w:rPr>
                        <w:t xml:space="preserve"> </w:t>
                      </w:r>
                    </w:p>
                    <w:p w:rsidR="00001D91" w:rsidRPr="003801BF" w:rsidRDefault="00001D91" w:rsidP="00001D91">
                      <w:pPr>
                        <w:spacing w:after="0" w:line="240" w:lineRule="auto"/>
                        <w:rPr>
                          <w:rFonts w:ascii="Times New Roman" w:hAnsi="Times New Roman"/>
                          <w:b/>
                          <w:sz w:val="20"/>
                          <w:szCs w:val="20"/>
                        </w:rPr>
                      </w:pPr>
                      <w:r w:rsidRPr="003801BF">
                        <w:rPr>
                          <w:rFonts w:ascii="Times New Roman" w:hAnsi="Times New Roman"/>
                          <w:b/>
                          <w:sz w:val="20"/>
                          <w:szCs w:val="20"/>
                        </w:rPr>
                        <w:t>Com. Vălișoara, sat Vălișoara, nr. 194, cod poștal 337520</w:t>
                      </w:r>
                    </w:p>
                    <w:p w:rsidR="00001D91" w:rsidRPr="003801BF" w:rsidRDefault="00001D91" w:rsidP="00001D91">
                      <w:pPr>
                        <w:spacing w:after="0" w:line="240" w:lineRule="auto"/>
                        <w:rPr>
                          <w:rFonts w:ascii="Times New Roman" w:hAnsi="Times New Roman"/>
                          <w:b/>
                          <w:sz w:val="20"/>
                          <w:szCs w:val="20"/>
                        </w:rPr>
                      </w:pPr>
                      <w:r w:rsidRPr="003801BF">
                        <w:rPr>
                          <w:rFonts w:ascii="Times New Roman" w:hAnsi="Times New Roman"/>
                          <w:b/>
                          <w:sz w:val="20"/>
                          <w:szCs w:val="20"/>
                        </w:rPr>
                        <w:t>Tel: 0254 265 432, Fax: 0254 265 400</w:t>
                      </w:r>
                    </w:p>
                    <w:p w:rsidR="00001D91" w:rsidRPr="003801BF" w:rsidRDefault="00001D91" w:rsidP="00001D91">
                      <w:pPr>
                        <w:spacing w:after="0" w:line="240" w:lineRule="auto"/>
                        <w:rPr>
                          <w:rFonts w:ascii="Times New Roman" w:hAnsi="Times New Roman"/>
                          <w:b/>
                          <w:sz w:val="20"/>
                          <w:szCs w:val="20"/>
                        </w:rPr>
                      </w:pPr>
                      <w:r w:rsidRPr="003801BF">
                        <w:rPr>
                          <w:rFonts w:ascii="Times New Roman" w:hAnsi="Times New Roman"/>
                          <w:b/>
                          <w:sz w:val="20"/>
                          <w:szCs w:val="20"/>
                        </w:rPr>
                        <w:t>E-mail: primaria.valisoara@yahoo.com</w:t>
                      </w:r>
                    </w:p>
                  </w:txbxContent>
                </v:textbox>
                <w10:wrap anchory="page"/>
              </v:shape>
            </w:pict>
          </mc:Fallback>
        </mc:AlternateContent>
      </w:r>
      <w:r>
        <w:rPr>
          <w:noProof/>
          <w:lang w:val="en-US"/>
        </w:rPr>
        <w:drawing>
          <wp:anchor distT="0" distB="0" distL="114300" distR="114300" simplePos="0" relativeHeight="251664384" behindDoc="1" locked="0" layoutInCell="1" allowOverlap="1" wp14:anchorId="0149855C" wp14:editId="7C8DD3F7">
            <wp:simplePos x="0" y="0"/>
            <wp:positionH relativeFrom="column">
              <wp:posOffset>-330890</wp:posOffset>
            </wp:positionH>
            <wp:positionV relativeFrom="page">
              <wp:posOffset>148000</wp:posOffset>
            </wp:positionV>
            <wp:extent cx="885825" cy="1258570"/>
            <wp:effectExtent l="0" t="0" r="952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85825" cy="1258570"/>
                    </a:xfrm>
                    <a:prstGeom prst="rect">
                      <a:avLst/>
                    </a:prstGeom>
                    <a:noFill/>
                  </pic:spPr>
                </pic:pic>
              </a:graphicData>
            </a:graphic>
            <wp14:sizeRelH relativeFrom="margin">
              <wp14:pctWidth>0</wp14:pctWidth>
            </wp14:sizeRelH>
            <wp14:sizeRelV relativeFrom="margin">
              <wp14:pctHeight>0</wp14:pctHeight>
            </wp14:sizeRelV>
          </wp:anchor>
        </w:drawing>
      </w:r>
    </w:p>
    <w:p w:rsidR="00427512" w:rsidRDefault="00427512" w:rsidP="004219DD">
      <w:pPr>
        <w:spacing w:after="0" w:line="240" w:lineRule="auto"/>
        <w:jc w:val="center"/>
        <w:rPr>
          <w:rFonts w:ascii="Times New Roman" w:eastAsiaTheme="minorHAnsi" w:hAnsi="Times New Roman"/>
          <w:b/>
          <w:sz w:val="24"/>
          <w:szCs w:val="24"/>
        </w:rPr>
      </w:pPr>
      <w:r>
        <w:rPr>
          <w:rFonts w:ascii="Times New Roman" w:eastAsiaTheme="minorHAnsi" w:hAnsi="Times New Roman"/>
          <w:b/>
          <w:sz w:val="24"/>
          <w:szCs w:val="24"/>
        </w:rPr>
        <w:t>DISPOZIȚIE NR</w:t>
      </w:r>
      <w:r w:rsidRPr="00AF5415">
        <w:rPr>
          <w:rFonts w:ascii="Times New Roman" w:eastAsiaTheme="minorHAnsi" w:hAnsi="Times New Roman"/>
          <w:b/>
          <w:sz w:val="24"/>
          <w:szCs w:val="24"/>
        </w:rPr>
        <w:t>.</w:t>
      </w:r>
      <w:r w:rsidR="00E85151" w:rsidRPr="00AF5415">
        <w:rPr>
          <w:rFonts w:ascii="Times New Roman" w:eastAsiaTheme="minorHAnsi" w:hAnsi="Times New Roman"/>
          <w:b/>
          <w:sz w:val="24"/>
          <w:szCs w:val="24"/>
        </w:rPr>
        <w:t xml:space="preserve"> </w:t>
      </w:r>
      <w:r w:rsidR="000959CF">
        <w:rPr>
          <w:rFonts w:ascii="Times New Roman" w:eastAsiaTheme="minorHAnsi" w:hAnsi="Times New Roman"/>
          <w:b/>
          <w:sz w:val="24"/>
          <w:szCs w:val="24"/>
        </w:rPr>
        <w:t>35</w:t>
      </w:r>
      <w:r w:rsidRPr="00AF5415">
        <w:rPr>
          <w:rFonts w:ascii="Times New Roman" w:eastAsiaTheme="minorHAnsi" w:hAnsi="Times New Roman"/>
          <w:b/>
          <w:sz w:val="24"/>
          <w:szCs w:val="24"/>
        </w:rPr>
        <w:t>/</w:t>
      </w:r>
      <w:r>
        <w:rPr>
          <w:rFonts w:ascii="Times New Roman" w:eastAsiaTheme="minorHAnsi" w:hAnsi="Times New Roman"/>
          <w:b/>
          <w:sz w:val="24"/>
          <w:szCs w:val="24"/>
        </w:rPr>
        <w:t>20</w:t>
      </w:r>
      <w:r w:rsidR="008A4B30">
        <w:rPr>
          <w:rFonts w:ascii="Times New Roman" w:eastAsiaTheme="minorHAnsi" w:hAnsi="Times New Roman"/>
          <w:b/>
          <w:sz w:val="24"/>
          <w:szCs w:val="24"/>
        </w:rPr>
        <w:t>20</w:t>
      </w:r>
    </w:p>
    <w:p w:rsidR="002506A3" w:rsidRDefault="00D929F9" w:rsidP="00650BCA">
      <w:pPr>
        <w:spacing w:after="0" w:line="240" w:lineRule="auto"/>
        <w:jc w:val="center"/>
        <w:rPr>
          <w:rFonts w:ascii="Times New Roman" w:eastAsiaTheme="minorHAnsi" w:hAnsi="Times New Roman"/>
          <w:b/>
          <w:sz w:val="24"/>
          <w:szCs w:val="24"/>
        </w:rPr>
      </w:pPr>
      <w:r>
        <w:rPr>
          <w:rFonts w:ascii="Times New Roman" w:eastAsiaTheme="minorHAnsi" w:hAnsi="Times New Roman"/>
          <w:b/>
          <w:sz w:val="24"/>
          <w:szCs w:val="24"/>
        </w:rPr>
        <w:t xml:space="preserve">privind </w:t>
      </w:r>
      <w:r w:rsidR="005D67AF" w:rsidRPr="005D67AF">
        <w:rPr>
          <w:rFonts w:ascii="Times New Roman" w:eastAsiaTheme="minorHAnsi" w:hAnsi="Times New Roman"/>
          <w:b/>
          <w:sz w:val="24"/>
          <w:szCs w:val="24"/>
        </w:rPr>
        <w:t>desemnarea persoanei responsabile de consilierea etică și monitorizarea respectării normelor de conduită la nivelul aparatului de specialitate al Primarului comunei Vălișoara</w:t>
      </w:r>
      <w:r w:rsidR="002506A3">
        <w:rPr>
          <w:rFonts w:ascii="Times New Roman" w:eastAsiaTheme="minorHAnsi" w:hAnsi="Times New Roman"/>
          <w:b/>
          <w:sz w:val="24"/>
          <w:szCs w:val="24"/>
        </w:rPr>
        <w:t xml:space="preserve"> </w:t>
      </w:r>
    </w:p>
    <w:p w:rsidR="005A5AC8" w:rsidRPr="005A5AC8" w:rsidRDefault="0036128B" w:rsidP="00650BCA">
      <w:pPr>
        <w:spacing w:after="0" w:line="240" w:lineRule="auto"/>
        <w:jc w:val="center"/>
        <w:rPr>
          <w:rFonts w:ascii="Times New Roman" w:eastAsiaTheme="minorHAnsi" w:hAnsi="Times New Roman"/>
          <w:b/>
          <w:sz w:val="24"/>
          <w:szCs w:val="24"/>
        </w:rPr>
      </w:pPr>
      <w:r>
        <w:rPr>
          <w:rFonts w:ascii="Times New Roman" w:eastAsiaTheme="minorHAnsi" w:hAnsi="Times New Roman"/>
          <w:b/>
          <w:sz w:val="24"/>
          <w:szCs w:val="24"/>
        </w:rPr>
        <w:tab/>
      </w:r>
      <w:r w:rsidR="005A5AC8" w:rsidRPr="005A5AC8">
        <w:rPr>
          <w:rFonts w:ascii="Times New Roman" w:eastAsiaTheme="minorHAnsi" w:hAnsi="Times New Roman"/>
          <w:b/>
          <w:sz w:val="24"/>
          <w:szCs w:val="24"/>
        </w:rPr>
        <w:t xml:space="preserve"> </w:t>
      </w:r>
    </w:p>
    <w:p w:rsidR="005A5AC8" w:rsidRPr="005A5AC8" w:rsidRDefault="005A5AC8" w:rsidP="005A5AC8">
      <w:pPr>
        <w:spacing w:after="0" w:line="259" w:lineRule="auto"/>
        <w:jc w:val="both"/>
        <w:rPr>
          <w:rFonts w:ascii="Times New Roman" w:eastAsiaTheme="minorHAnsi" w:hAnsi="Times New Roman"/>
          <w:sz w:val="24"/>
          <w:szCs w:val="24"/>
        </w:rPr>
      </w:pPr>
      <w:r w:rsidRPr="005A5AC8">
        <w:rPr>
          <w:rFonts w:ascii="Times New Roman" w:eastAsiaTheme="minorHAnsi" w:hAnsi="Times New Roman"/>
          <w:sz w:val="24"/>
          <w:szCs w:val="24"/>
        </w:rPr>
        <w:tab/>
        <w:t>Primarul comunei Vălișoara, județul Hunedoara;</w:t>
      </w:r>
    </w:p>
    <w:p w:rsidR="003370E9" w:rsidRPr="0067274B" w:rsidRDefault="005A5AC8" w:rsidP="005A5AC8">
      <w:pPr>
        <w:spacing w:after="0" w:line="259" w:lineRule="auto"/>
        <w:jc w:val="both"/>
        <w:rPr>
          <w:rFonts w:ascii="Times New Roman" w:eastAsiaTheme="minorHAnsi" w:hAnsi="Times New Roman"/>
          <w:sz w:val="24"/>
          <w:szCs w:val="24"/>
        </w:rPr>
      </w:pPr>
      <w:r w:rsidRPr="005A5AC8">
        <w:rPr>
          <w:rFonts w:ascii="Times New Roman" w:eastAsiaTheme="minorHAnsi" w:hAnsi="Times New Roman"/>
          <w:sz w:val="24"/>
          <w:szCs w:val="24"/>
        </w:rPr>
        <w:tab/>
        <w:t xml:space="preserve">Având la bază referatul </w:t>
      </w:r>
      <w:r w:rsidR="00082559">
        <w:rPr>
          <w:rFonts w:ascii="Times New Roman" w:eastAsiaTheme="minorHAnsi" w:hAnsi="Times New Roman"/>
          <w:sz w:val="24"/>
          <w:szCs w:val="24"/>
        </w:rPr>
        <w:t xml:space="preserve">compartimentului </w:t>
      </w:r>
      <w:r w:rsidRPr="005A5AC8">
        <w:rPr>
          <w:rFonts w:ascii="Times New Roman" w:eastAsiaTheme="minorHAnsi" w:hAnsi="Times New Roman"/>
          <w:sz w:val="24"/>
          <w:szCs w:val="24"/>
        </w:rPr>
        <w:t>de specialitate nr.</w:t>
      </w:r>
      <w:r w:rsidR="00650BCA">
        <w:rPr>
          <w:rFonts w:ascii="Times New Roman" w:eastAsiaTheme="minorHAnsi" w:hAnsi="Times New Roman"/>
          <w:sz w:val="24"/>
          <w:szCs w:val="24"/>
        </w:rPr>
        <w:t xml:space="preserve"> </w:t>
      </w:r>
      <w:r w:rsidR="00082559">
        <w:rPr>
          <w:rFonts w:ascii="Times New Roman" w:eastAsiaTheme="minorHAnsi" w:hAnsi="Times New Roman"/>
          <w:sz w:val="24"/>
          <w:szCs w:val="24"/>
        </w:rPr>
        <w:t>1954/27.04.</w:t>
      </w:r>
      <w:r w:rsidR="0067274B">
        <w:rPr>
          <w:rFonts w:ascii="Times New Roman" w:eastAsiaTheme="minorHAnsi" w:hAnsi="Times New Roman"/>
          <w:sz w:val="24"/>
          <w:szCs w:val="24"/>
        </w:rPr>
        <w:t>2020</w:t>
      </w:r>
      <w:r w:rsidR="00082559">
        <w:rPr>
          <w:rFonts w:ascii="Times New Roman" w:eastAsiaTheme="minorHAnsi" w:hAnsi="Times New Roman"/>
          <w:sz w:val="24"/>
          <w:szCs w:val="24"/>
        </w:rPr>
        <w:t>,</w:t>
      </w:r>
      <w:r w:rsidRPr="005A5AC8">
        <w:rPr>
          <w:rFonts w:ascii="Times New Roman" w:eastAsiaTheme="minorHAnsi" w:hAnsi="Times New Roman"/>
          <w:sz w:val="24"/>
          <w:szCs w:val="24"/>
        </w:rPr>
        <w:t xml:space="preserve"> </w:t>
      </w:r>
      <w:r w:rsidR="00082559">
        <w:rPr>
          <w:rFonts w:ascii="Times New Roman" w:eastAsiaTheme="minorHAnsi" w:hAnsi="Times New Roman"/>
          <w:sz w:val="24"/>
          <w:szCs w:val="24"/>
        </w:rPr>
        <w:t xml:space="preserve">însoțit de declarația de </w:t>
      </w:r>
      <w:r w:rsidR="00082559">
        <w:rPr>
          <w:rFonts w:ascii="Times New Roman" w:hAnsi="Times New Roman"/>
          <w:sz w:val="24"/>
          <w:szCs w:val="24"/>
        </w:rPr>
        <w:t xml:space="preserve">integritate a domnișoarei Groza Loredana-Roxana, având funcția publică </w:t>
      </w:r>
      <w:r w:rsidR="005F0521">
        <w:rPr>
          <w:rFonts w:ascii="Times New Roman" w:hAnsi="Times New Roman"/>
          <w:sz w:val="24"/>
          <w:szCs w:val="24"/>
        </w:rPr>
        <w:t xml:space="preserve">de execuție </w:t>
      </w:r>
      <w:r w:rsidR="00082559">
        <w:rPr>
          <w:rFonts w:ascii="Times New Roman" w:hAnsi="Times New Roman"/>
          <w:sz w:val="24"/>
          <w:szCs w:val="24"/>
        </w:rPr>
        <w:t xml:space="preserve">de consilier, clasa I, grad profesional asistent în aparatul de specialitate al primarului comunei Vălișoara, înregistrată la Primăria comunei Vălișoara cu nr. 1953/27.04.2020, </w:t>
      </w:r>
      <w:r w:rsidR="00E40C73">
        <w:rPr>
          <w:rFonts w:ascii="Times New Roman" w:eastAsiaTheme="minorHAnsi" w:hAnsi="Times New Roman"/>
          <w:sz w:val="24"/>
          <w:szCs w:val="24"/>
        </w:rPr>
        <w:t>din care rezultă</w:t>
      </w:r>
      <w:r w:rsidRPr="005A5AC8">
        <w:rPr>
          <w:rFonts w:ascii="Times New Roman" w:eastAsiaTheme="minorHAnsi" w:hAnsi="Times New Roman"/>
          <w:sz w:val="24"/>
          <w:szCs w:val="24"/>
        </w:rPr>
        <w:t xml:space="preserve"> necesitatea </w:t>
      </w:r>
      <w:r w:rsidR="0067274B">
        <w:rPr>
          <w:rFonts w:ascii="Times New Roman" w:eastAsiaTheme="minorHAnsi" w:hAnsi="Times New Roman"/>
          <w:sz w:val="24"/>
          <w:szCs w:val="24"/>
        </w:rPr>
        <w:t xml:space="preserve">desemnării unei persoane </w:t>
      </w:r>
      <w:r w:rsidR="0067274B" w:rsidRPr="0067274B">
        <w:rPr>
          <w:rFonts w:ascii="Times New Roman" w:eastAsiaTheme="minorHAnsi" w:hAnsi="Times New Roman"/>
          <w:sz w:val="24"/>
          <w:szCs w:val="24"/>
        </w:rPr>
        <w:t>responsabile de consilierea etică și monitorizarea respectării normelor de conduită la nivelul aparatului de specialitate al Primarului comunei Vălișoara</w:t>
      </w:r>
      <w:r w:rsidR="0067274B">
        <w:rPr>
          <w:rFonts w:ascii="Times New Roman" w:eastAsiaTheme="minorHAnsi" w:hAnsi="Times New Roman"/>
          <w:sz w:val="24"/>
          <w:szCs w:val="24"/>
        </w:rPr>
        <w:t>;</w:t>
      </w:r>
    </w:p>
    <w:p w:rsidR="0067274B" w:rsidRDefault="00517A30" w:rsidP="00517A30">
      <w:pPr>
        <w:spacing w:after="0" w:line="259" w:lineRule="auto"/>
        <w:jc w:val="both"/>
        <w:rPr>
          <w:rFonts w:ascii="Times New Roman" w:eastAsiaTheme="minorHAnsi" w:hAnsi="Times New Roman"/>
          <w:sz w:val="24"/>
          <w:szCs w:val="24"/>
        </w:rPr>
      </w:pPr>
      <w:r>
        <w:rPr>
          <w:rFonts w:ascii="Times New Roman" w:eastAsiaTheme="minorHAnsi" w:hAnsi="Times New Roman"/>
          <w:sz w:val="24"/>
          <w:szCs w:val="24"/>
        </w:rPr>
        <w:tab/>
        <w:t xml:space="preserve">In </w:t>
      </w:r>
      <w:r w:rsidR="0067274B">
        <w:rPr>
          <w:rFonts w:ascii="Times New Roman" w:eastAsiaTheme="minorHAnsi" w:hAnsi="Times New Roman"/>
          <w:sz w:val="24"/>
          <w:szCs w:val="24"/>
        </w:rPr>
        <w:t>conformitate cu:</w:t>
      </w:r>
    </w:p>
    <w:p w:rsidR="0067274B" w:rsidRDefault="0067274B" w:rsidP="0067274B">
      <w:pPr>
        <w:spacing w:after="0" w:line="240" w:lineRule="auto"/>
        <w:ind w:firstLine="720"/>
        <w:jc w:val="both"/>
        <w:rPr>
          <w:rFonts w:ascii="Times New Roman" w:hAnsi="Times New Roman"/>
          <w:sz w:val="24"/>
          <w:szCs w:val="24"/>
        </w:rPr>
      </w:pPr>
      <w:r w:rsidRPr="00554FB8">
        <w:rPr>
          <w:rFonts w:ascii="Times New Roman" w:hAnsi="Times New Roman"/>
          <w:sz w:val="24"/>
          <w:szCs w:val="24"/>
        </w:rPr>
        <w:t>-</w:t>
      </w:r>
      <w:r>
        <w:rPr>
          <w:rFonts w:ascii="Times New Roman" w:hAnsi="Times New Roman"/>
          <w:sz w:val="24"/>
          <w:szCs w:val="24"/>
        </w:rPr>
        <w:t xml:space="preserve"> art. 451 – 457 din Ordonanța de Urgență a Guvernului nr. 57/2019 privind Codul Administrativ, </w:t>
      </w:r>
      <w:r w:rsidR="000959CF">
        <w:rPr>
          <w:rFonts w:ascii="Times New Roman" w:hAnsi="Times New Roman"/>
          <w:sz w:val="24"/>
          <w:szCs w:val="24"/>
        </w:rPr>
        <w:t>cu modific</w:t>
      </w:r>
      <w:proofErr w:type="spellStart"/>
      <w:r w:rsidR="000959CF">
        <w:rPr>
          <w:rFonts w:ascii="Times New Roman" w:hAnsi="Times New Roman"/>
          <w:sz w:val="24"/>
          <w:szCs w:val="24"/>
          <w:lang w:val="en-US"/>
        </w:rPr>
        <w:t>ările</w:t>
      </w:r>
      <w:proofErr w:type="spellEnd"/>
      <w:r w:rsidR="000959CF">
        <w:rPr>
          <w:rFonts w:ascii="Times New Roman" w:hAnsi="Times New Roman"/>
          <w:sz w:val="24"/>
          <w:szCs w:val="24"/>
          <w:lang w:val="en-US"/>
        </w:rPr>
        <w:t xml:space="preserve"> </w:t>
      </w:r>
      <w:proofErr w:type="spellStart"/>
      <w:r w:rsidR="000959CF">
        <w:rPr>
          <w:rFonts w:ascii="Times New Roman" w:hAnsi="Times New Roman"/>
          <w:sz w:val="24"/>
          <w:szCs w:val="24"/>
          <w:lang w:val="en-US"/>
        </w:rPr>
        <w:t>şi</w:t>
      </w:r>
      <w:proofErr w:type="spellEnd"/>
      <w:r w:rsidR="000959CF">
        <w:rPr>
          <w:rFonts w:ascii="Times New Roman" w:hAnsi="Times New Roman"/>
          <w:sz w:val="24"/>
          <w:szCs w:val="24"/>
          <w:lang w:val="en-US"/>
        </w:rPr>
        <w:t xml:space="preserve"> </w:t>
      </w:r>
      <w:proofErr w:type="spellStart"/>
      <w:r w:rsidR="000959CF">
        <w:rPr>
          <w:rFonts w:ascii="Times New Roman" w:hAnsi="Times New Roman"/>
          <w:sz w:val="24"/>
          <w:szCs w:val="24"/>
          <w:lang w:val="en-US"/>
        </w:rPr>
        <w:t>completările</w:t>
      </w:r>
      <w:proofErr w:type="spellEnd"/>
      <w:r w:rsidR="000959CF">
        <w:rPr>
          <w:rFonts w:ascii="Times New Roman" w:hAnsi="Times New Roman"/>
          <w:sz w:val="24"/>
          <w:szCs w:val="24"/>
          <w:lang w:val="en-US"/>
        </w:rPr>
        <w:t xml:space="preserve"> </w:t>
      </w:r>
      <w:proofErr w:type="spellStart"/>
      <w:r w:rsidR="000959CF">
        <w:rPr>
          <w:rFonts w:ascii="Times New Roman" w:hAnsi="Times New Roman"/>
          <w:sz w:val="24"/>
          <w:szCs w:val="24"/>
          <w:lang w:val="en-US"/>
        </w:rPr>
        <w:t>ulterioare</w:t>
      </w:r>
      <w:proofErr w:type="spellEnd"/>
      <w:r>
        <w:rPr>
          <w:rFonts w:ascii="Times New Roman" w:hAnsi="Times New Roman"/>
          <w:sz w:val="24"/>
          <w:szCs w:val="24"/>
        </w:rPr>
        <w:t>,</w:t>
      </w:r>
      <w:r w:rsidRPr="00554FB8">
        <w:rPr>
          <w:rFonts w:ascii="Times New Roman" w:hAnsi="Times New Roman"/>
          <w:sz w:val="24"/>
          <w:szCs w:val="24"/>
        </w:rPr>
        <w:t xml:space="preserve"> </w:t>
      </w:r>
    </w:p>
    <w:p w:rsidR="0067274B" w:rsidRDefault="0067274B" w:rsidP="0067274B">
      <w:pPr>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554FB8">
        <w:rPr>
          <w:rFonts w:ascii="Times New Roman" w:hAnsi="Times New Roman"/>
          <w:sz w:val="24"/>
          <w:szCs w:val="24"/>
        </w:rPr>
        <w:t xml:space="preserve">Ordinul </w:t>
      </w:r>
      <w:r>
        <w:rPr>
          <w:rFonts w:ascii="Times New Roman" w:hAnsi="Times New Roman"/>
          <w:sz w:val="24"/>
          <w:szCs w:val="24"/>
        </w:rPr>
        <w:t xml:space="preserve">Președintelui </w:t>
      </w:r>
      <w:r w:rsidRPr="00554FB8">
        <w:rPr>
          <w:rFonts w:ascii="Times New Roman" w:hAnsi="Times New Roman"/>
          <w:sz w:val="24"/>
          <w:szCs w:val="24"/>
        </w:rPr>
        <w:t>Agenție</w:t>
      </w:r>
      <w:r>
        <w:rPr>
          <w:rFonts w:ascii="Times New Roman" w:hAnsi="Times New Roman"/>
          <w:sz w:val="24"/>
          <w:szCs w:val="24"/>
        </w:rPr>
        <w:t xml:space="preserve">i Naționale a Funcționarilor </w:t>
      </w:r>
      <w:r w:rsidRPr="00554FB8">
        <w:rPr>
          <w:rFonts w:ascii="Times New Roman" w:hAnsi="Times New Roman"/>
          <w:sz w:val="24"/>
          <w:szCs w:val="24"/>
        </w:rPr>
        <w:t>Publici nr.</w:t>
      </w:r>
      <w:r>
        <w:rPr>
          <w:rFonts w:ascii="Times New Roman" w:hAnsi="Times New Roman"/>
          <w:sz w:val="24"/>
          <w:szCs w:val="24"/>
        </w:rPr>
        <w:t xml:space="preserve"> </w:t>
      </w:r>
      <w:r w:rsidRPr="00554FB8">
        <w:rPr>
          <w:rFonts w:ascii="Times New Roman" w:hAnsi="Times New Roman"/>
          <w:sz w:val="24"/>
          <w:szCs w:val="24"/>
        </w:rPr>
        <w:t xml:space="preserve">3753/2015 </w:t>
      </w:r>
      <w:r w:rsidRPr="00554FB8">
        <w:rPr>
          <w:rFonts w:ascii="Times New Roman" w:eastAsia="Times New Roman" w:hAnsi="Times New Roman"/>
          <w:bCs/>
          <w:sz w:val="24"/>
          <w:szCs w:val="24"/>
        </w:rPr>
        <w:t>privind monitorizarea respectării normelor de conduită de către</w:t>
      </w:r>
      <w:r w:rsidRPr="00554FB8">
        <w:rPr>
          <w:rFonts w:ascii="Times New Roman" w:eastAsia="Times New Roman" w:hAnsi="Times New Roman"/>
          <w:sz w:val="24"/>
          <w:szCs w:val="24"/>
        </w:rPr>
        <w:t xml:space="preserve"> </w:t>
      </w:r>
      <w:r w:rsidRPr="00554FB8">
        <w:rPr>
          <w:rFonts w:ascii="Times New Roman" w:eastAsia="Times New Roman" w:hAnsi="Times New Roman"/>
          <w:bCs/>
          <w:sz w:val="24"/>
          <w:szCs w:val="24"/>
        </w:rPr>
        <w:t>funcționarii publici și a implementării procedurilor disciplinare</w:t>
      </w:r>
      <w:r w:rsidRPr="00554FB8">
        <w:rPr>
          <w:rFonts w:ascii="Times New Roman" w:hAnsi="Times New Roman"/>
          <w:sz w:val="24"/>
          <w:szCs w:val="24"/>
        </w:rPr>
        <w:t xml:space="preserve">, </w:t>
      </w:r>
      <w:r>
        <w:rPr>
          <w:rFonts w:ascii="Times New Roman" w:hAnsi="Times New Roman"/>
          <w:sz w:val="24"/>
          <w:szCs w:val="24"/>
        </w:rPr>
        <w:t xml:space="preserve">cu modificările și completările ulterioare; </w:t>
      </w:r>
    </w:p>
    <w:p w:rsidR="0067274B" w:rsidRPr="00554FB8" w:rsidRDefault="0067274B" w:rsidP="0067274B">
      <w:pPr>
        <w:spacing w:after="0" w:line="240" w:lineRule="auto"/>
        <w:ind w:firstLine="720"/>
        <w:jc w:val="both"/>
        <w:rPr>
          <w:rFonts w:ascii="Times New Roman" w:hAnsi="Times New Roman"/>
          <w:sz w:val="24"/>
          <w:szCs w:val="24"/>
        </w:rPr>
      </w:pPr>
      <w:r>
        <w:rPr>
          <w:rFonts w:ascii="Times New Roman" w:hAnsi="Times New Roman"/>
          <w:sz w:val="24"/>
          <w:szCs w:val="24"/>
        </w:rPr>
        <w:t>- Hotărârea Guvernului nr. 1344/2007 privind normele de organizarea și funcționare a comisiilor de disciplină, cu modificările și completările ulterioare;</w:t>
      </w:r>
    </w:p>
    <w:p w:rsidR="005A5AC8" w:rsidRPr="005A5AC8" w:rsidRDefault="005A5AC8" w:rsidP="00650BCA">
      <w:pPr>
        <w:spacing w:after="0" w:line="259" w:lineRule="auto"/>
        <w:jc w:val="both"/>
        <w:rPr>
          <w:rFonts w:ascii="Times New Roman" w:eastAsiaTheme="minorHAnsi" w:hAnsi="Times New Roman"/>
          <w:sz w:val="24"/>
          <w:szCs w:val="24"/>
        </w:rPr>
      </w:pPr>
      <w:r w:rsidRPr="005A5AC8">
        <w:rPr>
          <w:rFonts w:ascii="Times New Roman" w:eastAsiaTheme="minorHAnsi" w:hAnsi="Times New Roman"/>
          <w:sz w:val="24"/>
          <w:szCs w:val="24"/>
        </w:rPr>
        <w:tab/>
        <w:t xml:space="preserve">In temeiul prevederilor </w:t>
      </w:r>
      <w:r w:rsidR="00650BCA">
        <w:rPr>
          <w:rFonts w:ascii="Times New Roman" w:hAnsi="Times New Roman"/>
          <w:sz w:val="24"/>
          <w:szCs w:val="24"/>
        </w:rPr>
        <w:t>art. 155 alin.</w:t>
      </w:r>
      <w:r w:rsidR="00BE4031">
        <w:rPr>
          <w:rFonts w:ascii="Times New Roman" w:hAnsi="Times New Roman"/>
          <w:sz w:val="24"/>
          <w:szCs w:val="24"/>
        </w:rPr>
        <w:t xml:space="preserve"> (1) lit. d), alin. (5) lit. </w:t>
      </w:r>
      <w:r w:rsidR="0067274B">
        <w:rPr>
          <w:rFonts w:ascii="Times New Roman" w:hAnsi="Times New Roman"/>
          <w:sz w:val="24"/>
          <w:szCs w:val="24"/>
        </w:rPr>
        <w:t>e</w:t>
      </w:r>
      <w:r w:rsidR="00BE4031">
        <w:rPr>
          <w:rFonts w:ascii="Times New Roman" w:hAnsi="Times New Roman"/>
          <w:sz w:val="24"/>
          <w:szCs w:val="24"/>
        </w:rPr>
        <w:t xml:space="preserve">), </w:t>
      </w:r>
      <w:r w:rsidR="00650BCA">
        <w:rPr>
          <w:rFonts w:ascii="Times New Roman" w:hAnsi="Times New Roman"/>
          <w:sz w:val="24"/>
          <w:szCs w:val="24"/>
        </w:rPr>
        <w:t>art. 196 alin. (1) lit. b)</w:t>
      </w:r>
      <w:r w:rsidR="00BE4031">
        <w:rPr>
          <w:rFonts w:ascii="Times New Roman" w:hAnsi="Times New Roman"/>
          <w:sz w:val="24"/>
          <w:szCs w:val="24"/>
        </w:rPr>
        <w:t>, art. 197 alin. (4), art. 199 alin. (1) și alin. (2) și art. 243 alin. (1) lit. a)</w:t>
      </w:r>
      <w:r w:rsidR="00650BCA">
        <w:rPr>
          <w:rFonts w:ascii="Times New Roman" w:hAnsi="Times New Roman"/>
          <w:sz w:val="24"/>
          <w:szCs w:val="24"/>
        </w:rPr>
        <w:t xml:space="preserve"> din Ordonanța de Urgență a Guvernului nr. 57/2019 privind Codul Administrativ, </w:t>
      </w:r>
      <w:r w:rsidR="00FF5117">
        <w:rPr>
          <w:rFonts w:ascii="Times New Roman" w:hAnsi="Times New Roman"/>
          <w:sz w:val="24"/>
          <w:szCs w:val="24"/>
        </w:rPr>
        <w:t xml:space="preserve">cu modificările </w:t>
      </w:r>
      <w:proofErr w:type="spellStart"/>
      <w:r w:rsidR="00FF5117">
        <w:rPr>
          <w:rFonts w:ascii="Times New Roman" w:hAnsi="Times New Roman"/>
          <w:sz w:val="24"/>
          <w:szCs w:val="24"/>
        </w:rPr>
        <w:t>şi</w:t>
      </w:r>
      <w:proofErr w:type="spellEnd"/>
      <w:r w:rsidR="00FF5117">
        <w:rPr>
          <w:rFonts w:ascii="Times New Roman" w:hAnsi="Times New Roman"/>
          <w:sz w:val="24"/>
          <w:szCs w:val="24"/>
        </w:rPr>
        <w:t xml:space="preserve"> </w:t>
      </w:r>
      <w:r w:rsidR="0067274B">
        <w:rPr>
          <w:rFonts w:ascii="Times New Roman" w:hAnsi="Times New Roman"/>
          <w:sz w:val="24"/>
          <w:szCs w:val="24"/>
        </w:rPr>
        <w:t>complet</w:t>
      </w:r>
      <w:r w:rsidR="00FF5117">
        <w:rPr>
          <w:rFonts w:ascii="Times New Roman" w:hAnsi="Times New Roman"/>
          <w:sz w:val="24"/>
          <w:szCs w:val="24"/>
        </w:rPr>
        <w:t xml:space="preserve">ările </w:t>
      </w:r>
      <w:r w:rsidR="0067274B">
        <w:rPr>
          <w:rFonts w:ascii="Times New Roman" w:hAnsi="Times New Roman"/>
          <w:sz w:val="24"/>
          <w:szCs w:val="24"/>
        </w:rPr>
        <w:t xml:space="preserve"> ulterio</w:t>
      </w:r>
      <w:r w:rsidR="00FF5117">
        <w:rPr>
          <w:rFonts w:ascii="Times New Roman" w:hAnsi="Times New Roman"/>
          <w:sz w:val="24"/>
          <w:szCs w:val="24"/>
        </w:rPr>
        <w:t>a</w:t>
      </w:r>
      <w:r w:rsidR="0067274B">
        <w:rPr>
          <w:rFonts w:ascii="Times New Roman" w:hAnsi="Times New Roman"/>
          <w:sz w:val="24"/>
          <w:szCs w:val="24"/>
        </w:rPr>
        <w:t>r</w:t>
      </w:r>
      <w:r w:rsidR="002506A3">
        <w:rPr>
          <w:rFonts w:ascii="Times New Roman" w:hAnsi="Times New Roman"/>
          <w:sz w:val="24"/>
          <w:szCs w:val="24"/>
        </w:rPr>
        <w:t>e</w:t>
      </w:r>
      <w:r w:rsidR="00650BCA">
        <w:rPr>
          <w:rFonts w:ascii="Times New Roman" w:hAnsi="Times New Roman"/>
          <w:sz w:val="24"/>
          <w:szCs w:val="24"/>
        </w:rPr>
        <w:t>,</w:t>
      </w:r>
    </w:p>
    <w:p w:rsidR="002506A3" w:rsidRDefault="002506A3" w:rsidP="005A5AC8">
      <w:pPr>
        <w:spacing w:after="0" w:line="259" w:lineRule="auto"/>
        <w:jc w:val="center"/>
        <w:rPr>
          <w:rFonts w:ascii="Times New Roman" w:eastAsiaTheme="minorHAnsi" w:hAnsi="Times New Roman"/>
          <w:sz w:val="24"/>
          <w:szCs w:val="24"/>
        </w:rPr>
      </w:pPr>
    </w:p>
    <w:p w:rsidR="005A5AC8" w:rsidRPr="005A5AC8" w:rsidRDefault="005A5AC8" w:rsidP="005A5AC8">
      <w:pPr>
        <w:spacing w:after="0" w:line="259" w:lineRule="auto"/>
        <w:jc w:val="center"/>
        <w:rPr>
          <w:rFonts w:ascii="Times New Roman" w:eastAsiaTheme="minorHAnsi" w:hAnsi="Times New Roman"/>
          <w:sz w:val="24"/>
          <w:szCs w:val="24"/>
        </w:rPr>
      </w:pPr>
      <w:r w:rsidRPr="005A5AC8">
        <w:rPr>
          <w:rFonts w:ascii="Times New Roman" w:eastAsiaTheme="minorHAnsi" w:hAnsi="Times New Roman"/>
          <w:sz w:val="24"/>
          <w:szCs w:val="24"/>
        </w:rPr>
        <w:t>DISPUNE:</w:t>
      </w:r>
    </w:p>
    <w:p w:rsidR="005A5AC8" w:rsidRDefault="005A5AC8" w:rsidP="0067274B">
      <w:pPr>
        <w:spacing w:after="0" w:line="259" w:lineRule="auto"/>
        <w:jc w:val="both"/>
        <w:rPr>
          <w:rFonts w:ascii="Times New Roman" w:eastAsiaTheme="minorHAnsi" w:hAnsi="Times New Roman"/>
          <w:sz w:val="24"/>
          <w:szCs w:val="24"/>
        </w:rPr>
      </w:pPr>
      <w:r w:rsidRPr="005A5AC8">
        <w:rPr>
          <w:rFonts w:ascii="Times New Roman" w:eastAsiaTheme="minorHAnsi" w:hAnsi="Times New Roman"/>
          <w:sz w:val="24"/>
          <w:szCs w:val="24"/>
        </w:rPr>
        <w:tab/>
      </w:r>
      <w:r w:rsidRPr="005A5AC8">
        <w:rPr>
          <w:rFonts w:ascii="Times New Roman" w:eastAsiaTheme="minorHAnsi" w:hAnsi="Times New Roman"/>
          <w:b/>
          <w:sz w:val="24"/>
          <w:szCs w:val="24"/>
        </w:rPr>
        <w:t>Art.</w:t>
      </w:r>
      <w:r>
        <w:rPr>
          <w:rFonts w:ascii="Times New Roman" w:eastAsiaTheme="minorHAnsi" w:hAnsi="Times New Roman"/>
          <w:b/>
          <w:sz w:val="24"/>
          <w:szCs w:val="24"/>
        </w:rPr>
        <w:t xml:space="preserve"> </w:t>
      </w:r>
      <w:r w:rsidRPr="005A5AC8">
        <w:rPr>
          <w:rFonts w:ascii="Times New Roman" w:eastAsiaTheme="minorHAnsi" w:hAnsi="Times New Roman"/>
          <w:b/>
          <w:sz w:val="24"/>
          <w:szCs w:val="24"/>
        </w:rPr>
        <w:t>1</w:t>
      </w:r>
      <w:r>
        <w:rPr>
          <w:rFonts w:ascii="Times New Roman" w:eastAsiaTheme="minorHAnsi" w:hAnsi="Times New Roman"/>
          <w:b/>
          <w:sz w:val="24"/>
          <w:szCs w:val="24"/>
        </w:rPr>
        <w:t>.</w:t>
      </w:r>
      <w:r w:rsidRPr="005A5AC8">
        <w:rPr>
          <w:rFonts w:ascii="Times New Roman" w:eastAsiaTheme="minorHAnsi" w:hAnsi="Times New Roman"/>
          <w:sz w:val="24"/>
          <w:szCs w:val="24"/>
        </w:rPr>
        <w:t xml:space="preserve"> – </w:t>
      </w:r>
      <w:r w:rsidR="0067274B">
        <w:rPr>
          <w:rFonts w:ascii="Times New Roman" w:eastAsiaTheme="minorHAnsi" w:hAnsi="Times New Roman"/>
          <w:sz w:val="24"/>
          <w:szCs w:val="24"/>
        </w:rPr>
        <w:t>Se desemnează domnișoara Groza Loredana-Roxana</w:t>
      </w:r>
      <w:r w:rsidR="00001D91">
        <w:rPr>
          <w:rFonts w:ascii="Times New Roman" w:eastAsiaTheme="minorHAnsi" w:hAnsi="Times New Roman"/>
          <w:sz w:val="24"/>
          <w:szCs w:val="24"/>
        </w:rPr>
        <w:t xml:space="preserve">, având funcția publică de </w:t>
      </w:r>
      <w:r w:rsidR="0067274B">
        <w:rPr>
          <w:rFonts w:ascii="Times New Roman" w:eastAsiaTheme="minorHAnsi" w:hAnsi="Times New Roman"/>
          <w:sz w:val="24"/>
          <w:szCs w:val="24"/>
        </w:rPr>
        <w:t>consilier</w:t>
      </w:r>
      <w:r w:rsidR="00001D91">
        <w:rPr>
          <w:rFonts w:ascii="Times New Roman" w:eastAsiaTheme="minorHAnsi" w:hAnsi="Times New Roman"/>
          <w:sz w:val="24"/>
          <w:szCs w:val="24"/>
        </w:rPr>
        <w:t>, clasa I, grad profesional asistent</w:t>
      </w:r>
      <w:r w:rsidR="0067274B">
        <w:rPr>
          <w:rFonts w:ascii="Times New Roman" w:eastAsiaTheme="minorHAnsi" w:hAnsi="Times New Roman"/>
          <w:sz w:val="24"/>
          <w:szCs w:val="24"/>
        </w:rPr>
        <w:t xml:space="preserve"> în Compartimentul Agricol din aparatul de specialitate al primarului comunei Vălișoara, persoană responsabilă de </w:t>
      </w:r>
      <w:r w:rsidR="0067274B" w:rsidRPr="0067274B">
        <w:rPr>
          <w:rFonts w:ascii="Times New Roman" w:eastAsiaTheme="minorHAnsi" w:hAnsi="Times New Roman"/>
          <w:sz w:val="24"/>
          <w:szCs w:val="24"/>
        </w:rPr>
        <w:t>consilierea etică și monitorizarea respectării normelor de conduită la nivelul aparatului de specialitate al Primarului comunei Vălișoara</w:t>
      </w:r>
      <w:r w:rsidR="00650BCA">
        <w:rPr>
          <w:rFonts w:ascii="Times New Roman" w:eastAsiaTheme="minorHAnsi" w:hAnsi="Times New Roman"/>
          <w:sz w:val="24"/>
          <w:szCs w:val="24"/>
        </w:rPr>
        <w:t>.</w:t>
      </w:r>
    </w:p>
    <w:p w:rsidR="002506A3" w:rsidRDefault="005A5AC8" w:rsidP="005A5AC8">
      <w:pPr>
        <w:pStyle w:val="Frspaiere"/>
        <w:ind w:firstLine="720"/>
        <w:jc w:val="both"/>
        <w:rPr>
          <w:rFonts w:ascii="Times New Roman" w:eastAsiaTheme="minorHAnsi" w:hAnsi="Times New Roman"/>
          <w:sz w:val="24"/>
          <w:szCs w:val="24"/>
        </w:rPr>
      </w:pPr>
      <w:r w:rsidRPr="009749AA">
        <w:rPr>
          <w:rFonts w:ascii="Times New Roman" w:hAnsi="Times New Roman"/>
          <w:b/>
          <w:sz w:val="24"/>
          <w:szCs w:val="24"/>
          <w:lang w:val="it-IT" w:eastAsia="ro-RO"/>
        </w:rPr>
        <w:t>Art. 2.</w:t>
      </w:r>
      <w:r w:rsidRPr="009749AA">
        <w:rPr>
          <w:rFonts w:ascii="Times New Roman" w:hAnsi="Times New Roman"/>
          <w:sz w:val="24"/>
          <w:szCs w:val="24"/>
          <w:lang w:val="it-IT" w:eastAsia="ro-RO"/>
        </w:rPr>
        <w:t xml:space="preserve"> </w:t>
      </w:r>
      <w:r w:rsidR="0067274B">
        <w:rPr>
          <w:rFonts w:ascii="Times New Roman" w:hAnsi="Times New Roman"/>
          <w:sz w:val="24"/>
          <w:szCs w:val="24"/>
          <w:lang w:val="it-IT" w:eastAsia="ro-RO"/>
        </w:rPr>
        <w:t xml:space="preserve">– Atribuțiile domnișoarei Groza Loredana-Roxana în calitate de persoană responsabilă de </w:t>
      </w:r>
      <w:proofErr w:type="spellStart"/>
      <w:r w:rsidR="0067274B" w:rsidRPr="0067274B">
        <w:rPr>
          <w:rFonts w:ascii="Times New Roman" w:eastAsiaTheme="minorHAnsi" w:hAnsi="Times New Roman"/>
          <w:sz w:val="24"/>
          <w:szCs w:val="24"/>
        </w:rPr>
        <w:t>consilierea</w:t>
      </w:r>
      <w:proofErr w:type="spellEnd"/>
      <w:r w:rsidR="0067274B" w:rsidRPr="0067274B">
        <w:rPr>
          <w:rFonts w:ascii="Times New Roman" w:eastAsiaTheme="minorHAnsi" w:hAnsi="Times New Roman"/>
          <w:sz w:val="24"/>
          <w:szCs w:val="24"/>
        </w:rPr>
        <w:t xml:space="preserve"> </w:t>
      </w:r>
      <w:proofErr w:type="spellStart"/>
      <w:r w:rsidR="0067274B" w:rsidRPr="0067274B">
        <w:rPr>
          <w:rFonts w:ascii="Times New Roman" w:eastAsiaTheme="minorHAnsi" w:hAnsi="Times New Roman"/>
          <w:sz w:val="24"/>
          <w:szCs w:val="24"/>
        </w:rPr>
        <w:t>etică</w:t>
      </w:r>
      <w:proofErr w:type="spellEnd"/>
      <w:r w:rsidR="0067274B" w:rsidRPr="0067274B">
        <w:rPr>
          <w:rFonts w:ascii="Times New Roman" w:eastAsiaTheme="minorHAnsi" w:hAnsi="Times New Roman"/>
          <w:sz w:val="24"/>
          <w:szCs w:val="24"/>
        </w:rPr>
        <w:t xml:space="preserve"> </w:t>
      </w:r>
      <w:proofErr w:type="spellStart"/>
      <w:r w:rsidR="0067274B" w:rsidRPr="0067274B">
        <w:rPr>
          <w:rFonts w:ascii="Times New Roman" w:eastAsiaTheme="minorHAnsi" w:hAnsi="Times New Roman"/>
          <w:sz w:val="24"/>
          <w:szCs w:val="24"/>
        </w:rPr>
        <w:t>și</w:t>
      </w:r>
      <w:proofErr w:type="spellEnd"/>
      <w:r w:rsidR="0067274B" w:rsidRPr="0067274B">
        <w:rPr>
          <w:rFonts w:ascii="Times New Roman" w:eastAsiaTheme="minorHAnsi" w:hAnsi="Times New Roman"/>
          <w:sz w:val="24"/>
          <w:szCs w:val="24"/>
        </w:rPr>
        <w:t xml:space="preserve"> </w:t>
      </w:r>
      <w:proofErr w:type="spellStart"/>
      <w:r w:rsidR="0067274B" w:rsidRPr="0067274B">
        <w:rPr>
          <w:rFonts w:ascii="Times New Roman" w:eastAsiaTheme="minorHAnsi" w:hAnsi="Times New Roman"/>
          <w:sz w:val="24"/>
          <w:szCs w:val="24"/>
        </w:rPr>
        <w:t>monitorizarea</w:t>
      </w:r>
      <w:proofErr w:type="spellEnd"/>
      <w:r w:rsidR="0067274B" w:rsidRPr="0067274B">
        <w:rPr>
          <w:rFonts w:ascii="Times New Roman" w:eastAsiaTheme="minorHAnsi" w:hAnsi="Times New Roman"/>
          <w:sz w:val="24"/>
          <w:szCs w:val="24"/>
        </w:rPr>
        <w:t xml:space="preserve"> </w:t>
      </w:r>
      <w:proofErr w:type="spellStart"/>
      <w:r w:rsidR="0067274B" w:rsidRPr="0067274B">
        <w:rPr>
          <w:rFonts w:ascii="Times New Roman" w:eastAsiaTheme="minorHAnsi" w:hAnsi="Times New Roman"/>
          <w:sz w:val="24"/>
          <w:szCs w:val="24"/>
        </w:rPr>
        <w:t>respectării</w:t>
      </w:r>
      <w:proofErr w:type="spellEnd"/>
      <w:r w:rsidR="0067274B" w:rsidRPr="0067274B">
        <w:rPr>
          <w:rFonts w:ascii="Times New Roman" w:eastAsiaTheme="minorHAnsi" w:hAnsi="Times New Roman"/>
          <w:sz w:val="24"/>
          <w:szCs w:val="24"/>
        </w:rPr>
        <w:t xml:space="preserve"> </w:t>
      </w:r>
      <w:proofErr w:type="spellStart"/>
      <w:r w:rsidR="0067274B" w:rsidRPr="0067274B">
        <w:rPr>
          <w:rFonts w:ascii="Times New Roman" w:eastAsiaTheme="minorHAnsi" w:hAnsi="Times New Roman"/>
          <w:sz w:val="24"/>
          <w:szCs w:val="24"/>
        </w:rPr>
        <w:t>normelor</w:t>
      </w:r>
      <w:proofErr w:type="spellEnd"/>
      <w:r w:rsidR="0067274B" w:rsidRPr="0067274B">
        <w:rPr>
          <w:rFonts w:ascii="Times New Roman" w:eastAsiaTheme="minorHAnsi" w:hAnsi="Times New Roman"/>
          <w:sz w:val="24"/>
          <w:szCs w:val="24"/>
        </w:rPr>
        <w:t xml:space="preserve"> de </w:t>
      </w:r>
      <w:proofErr w:type="spellStart"/>
      <w:r w:rsidR="0067274B" w:rsidRPr="0067274B">
        <w:rPr>
          <w:rFonts w:ascii="Times New Roman" w:eastAsiaTheme="minorHAnsi" w:hAnsi="Times New Roman"/>
          <w:sz w:val="24"/>
          <w:szCs w:val="24"/>
        </w:rPr>
        <w:t>conduită</w:t>
      </w:r>
      <w:proofErr w:type="spellEnd"/>
      <w:r w:rsidR="0067274B" w:rsidRPr="0067274B">
        <w:rPr>
          <w:rFonts w:ascii="Times New Roman" w:eastAsiaTheme="minorHAnsi" w:hAnsi="Times New Roman"/>
          <w:sz w:val="24"/>
          <w:szCs w:val="24"/>
        </w:rPr>
        <w:t xml:space="preserve"> la </w:t>
      </w:r>
      <w:proofErr w:type="spellStart"/>
      <w:r w:rsidR="0067274B" w:rsidRPr="0067274B">
        <w:rPr>
          <w:rFonts w:ascii="Times New Roman" w:eastAsiaTheme="minorHAnsi" w:hAnsi="Times New Roman"/>
          <w:sz w:val="24"/>
          <w:szCs w:val="24"/>
        </w:rPr>
        <w:t>nivelul</w:t>
      </w:r>
      <w:proofErr w:type="spellEnd"/>
      <w:r w:rsidR="0067274B" w:rsidRPr="0067274B">
        <w:rPr>
          <w:rFonts w:ascii="Times New Roman" w:eastAsiaTheme="minorHAnsi" w:hAnsi="Times New Roman"/>
          <w:sz w:val="24"/>
          <w:szCs w:val="24"/>
        </w:rPr>
        <w:t xml:space="preserve"> </w:t>
      </w:r>
      <w:proofErr w:type="spellStart"/>
      <w:r w:rsidR="0067274B" w:rsidRPr="0067274B">
        <w:rPr>
          <w:rFonts w:ascii="Times New Roman" w:eastAsiaTheme="minorHAnsi" w:hAnsi="Times New Roman"/>
          <w:sz w:val="24"/>
          <w:szCs w:val="24"/>
        </w:rPr>
        <w:t>aparatului</w:t>
      </w:r>
      <w:proofErr w:type="spellEnd"/>
      <w:r w:rsidR="0067274B" w:rsidRPr="0067274B">
        <w:rPr>
          <w:rFonts w:ascii="Times New Roman" w:eastAsiaTheme="minorHAnsi" w:hAnsi="Times New Roman"/>
          <w:sz w:val="24"/>
          <w:szCs w:val="24"/>
        </w:rPr>
        <w:t xml:space="preserve"> de </w:t>
      </w:r>
      <w:proofErr w:type="spellStart"/>
      <w:r w:rsidR="0067274B" w:rsidRPr="0067274B">
        <w:rPr>
          <w:rFonts w:ascii="Times New Roman" w:eastAsiaTheme="minorHAnsi" w:hAnsi="Times New Roman"/>
          <w:sz w:val="24"/>
          <w:szCs w:val="24"/>
        </w:rPr>
        <w:t>specialitate</w:t>
      </w:r>
      <w:proofErr w:type="spellEnd"/>
      <w:r w:rsidR="0067274B" w:rsidRPr="0067274B">
        <w:rPr>
          <w:rFonts w:ascii="Times New Roman" w:eastAsiaTheme="minorHAnsi" w:hAnsi="Times New Roman"/>
          <w:sz w:val="24"/>
          <w:szCs w:val="24"/>
        </w:rPr>
        <w:t xml:space="preserve"> al </w:t>
      </w:r>
      <w:proofErr w:type="spellStart"/>
      <w:r w:rsidR="0067274B" w:rsidRPr="0067274B">
        <w:rPr>
          <w:rFonts w:ascii="Times New Roman" w:eastAsiaTheme="minorHAnsi" w:hAnsi="Times New Roman"/>
          <w:sz w:val="24"/>
          <w:szCs w:val="24"/>
        </w:rPr>
        <w:t>Primarului</w:t>
      </w:r>
      <w:proofErr w:type="spellEnd"/>
      <w:r w:rsidR="0067274B" w:rsidRPr="0067274B">
        <w:rPr>
          <w:rFonts w:ascii="Times New Roman" w:eastAsiaTheme="minorHAnsi" w:hAnsi="Times New Roman"/>
          <w:sz w:val="24"/>
          <w:szCs w:val="24"/>
        </w:rPr>
        <w:t xml:space="preserve"> </w:t>
      </w:r>
      <w:proofErr w:type="spellStart"/>
      <w:r w:rsidR="0067274B" w:rsidRPr="0067274B">
        <w:rPr>
          <w:rFonts w:ascii="Times New Roman" w:eastAsiaTheme="minorHAnsi" w:hAnsi="Times New Roman"/>
          <w:sz w:val="24"/>
          <w:szCs w:val="24"/>
        </w:rPr>
        <w:t>comunei</w:t>
      </w:r>
      <w:proofErr w:type="spellEnd"/>
      <w:r w:rsidR="0067274B" w:rsidRPr="0067274B">
        <w:rPr>
          <w:rFonts w:ascii="Times New Roman" w:eastAsiaTheme="minorHAnsi" w:hAnsi="Times New Roman"/>
          <w:sz w:val="24"/>
          <w:szCs w:val="24"/>
        </w:rPr>
        <w:t xml:space="preserve"> </w:t>
      </w:r>
      <w:proofErr w:type="spellStart"/>
      <w:r w:rsidR="0067274B" w:rsidRPr="0067274B">
        <w:rPr>
          <w:rFonts w:ascii="Times New Roman" w:eastAsiaTheme="minorHAnsi" w:hAnsi="Times New Roman"/>
          <w:sz w:val="24"/>
          <w:szCs w:val="24"/>
        </w:rPr>
        <w:t>Vălișoara</w:t>
      </w:r>
      <w:proofErr w:type="spellEnd"/>
      <w:r w:rsidR="0067274B">
        <w:rPr>
          <w:rFonts w:ascii="Times New Roman" w:eastAsiaTheme="minorHAnsi" w:hAnsi="Times New Roman"/>
          <w:sz w:val="24"/>
          <w:szCs w:val="24"/>
        </w:rPr>
        <w:t xml:space="preserve"> </w:t>
      </w:r>
      <w:proofErr w:type="spellStart"/>
      <w:r w:rsidR="0067274B">
        <w:rPr>
          <w:rFonts w:ascii="Times New Roman" w:eastAsiaTheme="minorHAnsi" w:hAnsi="Times New Roman"/>
          <w:sz w:val="24"/>
          <w:szCs w:val="24"/>
        </w:rPr>
        <w:t>sunt</w:t>
      </w:r>
      <w:proofErr w:type="spellEnd"/>
      <w:r w:rsidR="0067274B">
        <w:rPr>
          <w:rFonts w:ascii="Times New Roman" w:eastAsiaTheme="minorHAnsi" w:hAnsi="Times New Roman"/>
          <w:sz w:val="24"/>
          <w:szCs w:val="24"/>
        </w:rPr>
        <w:t xml:space="preserve"> </w:t>
      </w:r>
      <w:proofErr w:type="spellStart"/>
      <w:r w:rsidR="0067274B">
        <w:rPr>
          <w:rFonts w:ascii="Times New Roman" w:eastAsiaTheme="minorHAnsi" w:hAnsi="Times New Roman"/>
          <w:sz w:val="24"/>
          <w:szCs w:val="24"/>
        </w:rPr>
        <w:t>prevăzute</w:t>
      </w:r>
      <w:proofErr w:type="spellEnd"/>
      <w:r w:rsidR="0067274B">
        <w:rPr>
          <w:rFonts w:ascii="Times New Roman" w:eastAsiaTheme="minorHAnsi" w:hAnsi="Times New Roman"/>
          <w:sz w:val="24"/>
          <w:szCs w:val="24"/>
        </w:rPr>
        <w:t xml:space="preserve"> </w:t>
      </w:r>
      <w:proofErr w:type="spellStart"/>
      <w:r w:rsidR="0067274B">
        <w:rPr>
          <w:rFonts w:ascii="Times New Roman" w:eastAsiaTheme="minorHAnsi" w:hAnsi="Times New Roman"/>
          <w:sz w:val="24"/>
          <w:szCs w:val="24"/>
        </w:rPr>
        <w:t>în</w:t>
      </w:r>
      <w:proofErr w:type="spellEnd"/>
      <w:r w:rsidR="0067274B">
        <w:rPr>
          <w:rFonts w:ascii="Times New Roman" w:eastAsiaTheme="minorHAnsi" w:hAnsi="Times New Roman"/>
          <w:sz w:val="24"/>
          <w:szCs w:val="24"/>
        </w:rPr>
        <w:t xml:space="preserve"> </w:t>
      </w:r>
      <w:proofErr w:type="spellStart"/>
      <w:r w:rsidR="0067274B">
        <w:rPr>
          <w:rFonts w:ascii="Times New Roman" w:eastAsiaTheme="minorHAnsi" w:hAnsi="Times New Roman"/>
          <w:sz w:val="24"/>
          <w:szCs w:val="24"/>
        </w:rPr>
        <w:t>anex</w:t>
      </w:r>
      <w:r w:rsidR="002506A3">
        <w:rPr>
          <w:rFonts w:ascii="Times New Roman" w:eastAsiaTheme="minorHAnsi" w:hAnsi="Times New Roman"/>
          <w:sz w:val="24"/>
          <w:szCs w:val="24"/>
        </w:rPr>
        <w:t>a</w:t>
      </w:r>
      <w:proofErr w:type="spellEnd"/>
      <w:r w:rsidR="0067274B">
        <w:rPr>
          <w:rFonts w:ascii="Times New Roman" w:eastAsiaTheme="minorHAnsi" w:hAnsi="Times New Roman"/>
          <w:sz w:val="24"/>
          <w:szCs w:val="24"/>
        </w:rPr>
        <w:t xml:space="preserve"> la </w:t>
      </w:r>
      <w:proofErr w:type="spellStart"/>
      <w:r w:rsidR="0067274B">
        <w:rPr>
          <w:rFonts w:ascii="Times New Roman" w:eastAsiaTheme="minorHAnsi" w:hAnsi="Times New Roman"/>
          <w:sz w:val="24"/>
          <w:szCs w:val="24"/>
        </w:rPr>
        <w:t>prezenta</w:t>
      </w:r>
      <w:proofErr w:type="spellEnd"/>
      <w:r w:rsidR="0067274B">
        <w:rPr>
          <w:rFonts w:ascii="Times New Roman" w:eastAsiaTheme="minorHAnsi" w:hAnsi="Times New Roman"/>
          <w:sz w:val="24"/>
          <w:szCs w:val="24"/>
        </w:rPr>
        <w:t xml:space="preserve"> </w:t>
      </w:r>
      <w:proofErr w:type="spellStart"/>
      <w:r w:rsidR="0067274B">
        <w:rPr>
          <w:rFonts w:ascii="Times New Roman" w:eastAsiaTheme="minorHAnsi" w:hAnsi="Times New Roman"/>
          <w:sz w:val="24"/>
          <w:szCs w:val="24"/>
        </w:rPr>
        <w:t>dispoziție</w:t>
      </w:r>
      <w:proofErr w:type="spellEnd"/>
      <w:r w:rsidR="0067274B">
        <w:rPr>
          <w:rFonts w:ascii="Times New Roman" w:eastAsiaTheme="minorHAnsi" w:hAnsi="Times New Roman"/>
          <w:sz w:val="24"/>
          <w:szCs w:val="24"/>
        </w:rPr>
        <w:t>.</w:t>
      </w:r>
    </w:p>
    <w:p w:rsidR="005A5AC8" w:rsidRDefault="0067274B" w:rsidP="005A5AC8">
      <w:pPr>
        <w:pStyle w:val="Frspaiere"/>
        <w:ind w:firstLine="720"/>
        <w:jc w:val="both"/>
        <w:rPr>
          <w:rFonts w:ascii="Times New Roman" w:eastAsia="Calibri" w:hAnsi="Times New Roman" w:cs="Times New Roman"/>
          <w:sz w:val="24"/>
        </w:rPr>
      </w:pPr>
      <w:r w:rsidRPr="00001D91">
        <w:rPr>
          <w:rFonts w:ascii="Times New Roman" w:hAnsi="Times New Roman"/>
          <w:b/>
          <w:sz w:val="24"/>
          <w:szCs w:val="24"/>
          <w:lang w:val="it-IT" w:eastAsia="ro-RO"/>
        </w:rPr>
        <w:t>Art. 3.</w:t>
      </w:r>
      <w:r>
        <w:rPr>
          <w:rFonts w:ascii="Times New Roman" w:hAnsi="Times New Roman"/>
          <w:sz w:val="24"/>
          <w:szCs w:val="24"/>
          <w:lang w:val="it-IT" w:eastAsia="ro-RO"/>
        </w:rPr>
        <w:t xml:space="preserve"> –</w:t>
      </w:r>
      <w:r w:rsidR="005A5AC8" w:rsidRPr="009749AA">
        <w:rPr>
          <w:rFonts w:ascii="Times New Roman" w:hAnsi="Times New Roman"/>
          <w:sz w:val="24"/>
          <w:szCs w:val="24"/>
          <w:lang w:val="it-IT" w:eastAsia="ro-RO"/>
        </w:rPr>
        <w:t xml:space="preserve"> </w:t>
      </w:r>
      <w:proofErr w:type="spellStart"/>
      <w:r w:rsidR="005A5AC8">
        <w:rPr>
          <w:rFonts w:ascii="Times New Roman" w:eastAsia="Calibri" w:hAnsi="Times New Roman" w:cs="Times New Roman"/>
          <w:sz w:val="24"/>
        </w:rPr>
        <w:t>Prezenta</w:t>
      </w:r>
      <w:proofErr w:type="spellEnd"/>
      <w:r>
        <w:rPr>
          <w:rFonts w:ascii="Times New Roman" w:eastAsia="Calibri" w:hAnsi="Times New Roman" w:cs="Times New Roman"/>
          <w:sz w:val="24"/>
        </w:rPr>
        <w:t xml:space="preserve"> </w:t>
      </w:r>
      <w:proofErr w:type="spellStart"/>
      <w:r w:rsidR="005A5AC8">
        <w:rPr>
          <w:rFonts w:ascii="Times New Roman" w:eastAsia="Calibri" w:hAnsi="Times New Roman" w:cs="Times New Roman"/>
          <w:sz w:val="24"/>
        </w:rPr>
        <w:t>dispoziție</w:t>
      </w:r>
      <w:proofErr w:type="spellEnd"/>
      <w:r w:rsidR="005A5AC8">
        <w:rPr>
          <w:rFonts w:ascii="Times New Roman" w:eastAsia="Calibri" w:hAnsi="Times New Roman" w:cs="Times New Roman"/>
          <w:sz w:val="24"/>
        </w:rPr>
        <w:t xml:space="preserve"> </w:t>
      </w:r>
      <w:proofErr w:type="spellStart"/>
      <w:r w:rsidR="005A5AC8">
        <w:rPr>
          <w:rFonts w:ascii="Times New Roman" w:eastAsia="Calibri" w:hAnsi="Times New Roman" w:cs="Times New Roman"/>
          <w:sz w:val="24"/>
        </w:rPr>
        <w:t>poate</w:t>
      </w:r>
      <w:proofErr w:type="spellEnd"/>
      <w:r w:rsidR="005A5AC8">
        <w:rPr>
          <w:rFonts w:ascii="Times New Roman" w:eastAsia="Calibri" w:hAnsi="Times New Roman" w:cs="Times New Roman"/>
          <w:sz w:val="24"/>
        </w:rPr>
        <w:t xml:space="preserve"> fi </w:t>
      </w:r>
      <w:proofErr w:type="spellStart"/>
      <w:r w:rsidR="002506A3">
        <w:rPr>
          <w:rFonts w:ascii="Times New Roman" w:eastAsia="Calibri" w:hAnsi="Times New Roman" w:cs="Times New Roman"/>
          <w:sz w:val="24"/>
        </w:rPr>
        <w:t>atacată</w:t>
      </w:r>
      <w:proofErr w:type="spellEnd"/>
      <w:r w:rsidR="002506A3">
        <w:rPr>
          <w:rFonts w:ascii="Times New Roman" w:eastAsia="Calibri" w:hAnsi="Times New Roman" w:cs="Times New Roman"/>
          <w:sz w:val="24"/>
        </w:rPr>
        <w:t xml:space="preserve"> conform </w:t>
      </w:r>
      <w:proofErr w:type="spellStart"/>
      <w:r w:rsidR="002506A3">
        <w:rPr>
          <w:rFonts w:ascii="Times New Roman" w:eastAsia="Calibri" w:hAnsi="Times New Roman" w:cs="Times New Roman"/>
          <w:sz w:val="24"/>
        </w:rPr>
        <w:t>procedurii</w:t>
      </w:r>
      <w:proofErr w:type="spellEnd"/>
      <w:r w:rsidR="002506A3">
        <w:rPr>
          <w:rFonts w:ascii="Times New Roman" w:eastAsia="Calibri" w:hAnsi="Times New Roman" w:cs="Times New Roman"/>
          <w:sz w:val="24"/>
        </w:rPr>
        <w:t xml:space="preserve"> </w:t>
      </w:r>
      <w:proofErr w:type="spellStart"/>
      <w:r w:rsidR="002506A3">
        <w:rPr>
          <w:rFonts w:ascii="Times New Roman" w:eastAsia="Calibri" w:hAnsi="Times New Roman" w:cs="Times New Roman"/>
          <w:sz w:val="24"/>
        </w:rPr>
        <w:t>şi</w:t>
      </w:r>
      <w:proofErr w:type="spellEnd"/>
      <w:r w:rsidR="002506A3">
        <w:rPr>
          <w:rFonts w:ascii="Times New Roman" w:eastAsia="Calibri" w:hAnsi="Times New Roman" w:cs="Times New Roman"/>
          <w:sz w:val="24"/>
        </w:rPr>
        <w:t xml:space="preserve"> </w:t>
      </w:r>
      <w:proofErr w:type="spellStart"/>
      <w:r w:rsidR="002506A3">
        <w:rPr>
          <w:rFonts w:ascii="Times New Roman" w:eastAsia="Calibri" w:hAnsi="Times New Roman" w:cs="Times New Roman"/>
          <w:sz w:val="24"/>
        </w:rPr>
        <w:t>termenelor</w:t>
      </w:r>
      <w:proofErr w:type="spellEnd"/>
      <w:r w:rsidR="002506A3">
        <w:rPr>
          <w:rFonts w:ascii="Times New Roman" w:eastAsia="Calibri" w:hAnsi="Times New Roman" w:cs="Times New Roman"/>
          <w:sz w:val="24"/>
        </w:rPr>
        <w:t xml:space="preserve"> </w:t>
      </w:r>
      <w:proofErr w:type="spellStart"/>
      <w:r w:rsidR="002506A3">
        <w:rPr>
          <w:rFonts w:ascii="Times New Roman" w:eastAsia="Calibri" w:hAnsi="Times New Roman" w:cs="Times New Roman"/>
          <w:sz w:val="24"/>
        </w:rPr>
        <w:t>stabilite</w:t>
      </w:r>
      <w:proofErr w:type="spellEnd"/>
      <w:r w:rsidR="002506A3">
        <w:rPr>
          <w:rFonts w:ascii="Times New Roman" w:eastAsia="Calibri" w:hAnsi="Times New Roman" w:cs="Times New Roman"/>
          <w:sz w:val="24"/>
        </w:rPr>
        <w:t xml:space="preserve"> </w:t>
      </w:r>
      <w:r w:rsidR="00BE4031">
        <w:rPr>
          <w:rFonts w:ascii="Times New Roman" w:eastAsia="Calibri" w:hAnsi="Times New Roman" w:cs="Times New Roman"/>
          <w:sz w:val="24"/>
        </w:rPr>
        <w:t xml:space="preserve"> </w:t>
      </w:r>
      <w:r w:rsidR="002506A3">
        <w:rPr>
          <w:rFonts w:ascii="Times New Roman" w:eastAsia="Calibri" w:hAnsi="Times New Roman" w:cs="Times New Roman"/>
          <w:sz w:val="24"/>
        </w:rPr>
        <w:t xml:space="preserve"> </w:t>
      </w:r>
      <w:r w:rsidR="00BE4031">
        <w:rPr>
          <w:rFonts w:ascii="Times New Roman" w:eastAsia="Calibri" w:hAnsi="Times New Roman" w:cs="Times New Roman"/>
          <w:sz w:val="24"/>
        </w:rPr>
        <w:t xml:space="preserve">de </w:t>
      </w:r>
      <w:proofErr w:type="spellStart"/>
      <w:r w:rsidR="00BE4031">
        <w:rPr>
          <w:rFonts w:ascii="Times New Roman" w:eastAsia="Calibri" w:hAnsi="Times New Roman" w:cs="Times New Roman"/>
          <w:sz w:val="24"/>
        </w:rPr>
        <w:t>Legea</w:t>
      </w:r>
      <w:proofErr w:type="spellEnd"/>
      <w:r w:rsidR="00BE4031">
        <w:rPr>
          <w:rFonts w:ascii="Times New Roman" w:eastAsia="Calibri" w:hAnsi="Times New Roman" w:cs="Times New Roman"/>
          <w:sz w:val="24"/>
        </w:rPr>
        <w:t xml:space="preserve"> </w:t>
      </w:r>
      <w:proofErr w:type="spellStart"/>
      <w:r w:rsidR="00BE4031">
        <w:rPr>
          <w:rFonts w:ascii="Times New Roman" w:eastAsia="Calibri" w:hAnsi="Times New Roman" w:cs="Times New Roman"/>
          <w:sz w:val="24"/>
        </w:rPr>
        <w:t>nr</w:t>
      </w:r>
      <w:proofErr w:type="spellEnd"/>
      <w:r w:rsidR="00BE4031">
        <w:rPr>
          <w:rFonts w:ascii="Times New Roman" w:eastAsia="Calibri" w:hAnsi="Times New Roman" w:cs="Times New Roman"/>
          <w:sz w:val="24"/>
        </w:rPr>
        <w:t>. 5</w:t>
      </w:r>
      <w:r w:rsidR="00E2378D">
        <w:rPr>
          <w:rFonts w:ascii="Times New Roman" w:eastAsia="Calibri" w:hAnsi="Times New Roman" w:cs="Times New Roman"/>
          <w:sz w:val="24"/>
        </w:rPr>
        <w:t>5</w:t>
      </w:r>
      <w:r w:rsidR="00BE4031">
        <w:rPr>
          <w:rFonts w:ascii="Times New Roman" w:eastAsia="Calibri" w:hAnsi="Times New Roman" w:cs="Times New Roman"/>
          <w:sz w:val="24"/>
        </w:rPr>
        <w:t xml:space="preserve">4/2004 a </w:t>
      </w:r>
      <w:proofErr w:type="spellStart"/>
      <w:r w:rsidR="00BE4031">
        <w:rPr>
          <w:rFonts w:ascii="Times New Roman" w:eastAsia="Calibri" w:hAnsi="Times New Roman" w:cs="Times New Roman"/>
          <w:sz w:val="24"/>
        </w:rPr>
        <w:t>contenciosului</w:t>
      </w:r>
      <w:proofErr w:type="spellEnd"/>
      <w:r w:rsidR="00BE4031">
        <w:rPr>
          <w:rFonts w:ascii="Times New Roman" w:eastAsia="Calibri" w:hAnsi="Times New Roman" w:cs="Times New Roman"/>
          <w:sz w:val="24"/>
        </w:rPr>
        <w:t xml:space="preserve"> </w:t>
      </w:r>
      <w:proofErr w:type="spellStart"/>
      <w:r w:rsidR="002506A3">
        <w:rPr>
          <w:rFonts w:ascii="Times New Roman" w:eastAsia="Calibri" w:hAnsi="Times New Roman" w:cs="Times New Roman"/>
          <w:sz w:val="24"/>
        </w:rPr>
        <w:t>administrativ</w:t>
      </w:r>
      <w:proofErr w:type="spellEnd"/>
      <w:r w:rsidR="002506A3">
        <w:rPr>
          <w:rFonts w:ascii="Times New Roman" w:eastAsia="Calibri" w:hAnsi="Times New Roman" w:cs="Times New Roman"/>
          <w:sz w:val="24"/>
        </w:rPr>
        <w:t xml:space="preserve">, cu </w:t>
      </w:r>
      <w:proofErr w:type="spellStart"/>
      <w:r w:rsidR="002506A3">
        <w:rPr>
          <w:rFonts w:ascii="Times New Roman" w:eastAsia="Calibri" w:hAnsi="Times New Roman" w:cs="Times New Roman"/>
          <w:sz w:val="24"/>
        </w:rPr>
        <w:t>modificările</w:t>
      </w:r>
      <w:proofErr w:type="spellEnd"/>
      <w:r w:rsidR="002506A3">
        <w:rPr>
          <w:rFonts w:ascii="Times New Roman" w:eastAsia="Calibri" w:hAnsi="Times New Roman" w:cs="Times New Roman"/>
          <w:sz w:val="24"/>
        </w:rPr>
        <w:t xml:space="preserve"> </w:t>
      </w:r>
      <w:proofErr w:type="spellStart"/>
      <w:proofErr w:type="gramStart"/>
      <w:r w:rsidR="002506A3">
        <w:rPr>
          <w:rFonts w:ascii="Times New Roman" w:eastAsia="Calibri" w:hAnsi="Times New Roman" w:cs="Times New Roman"/>
          <w:sz w:val="24"/>
        </w:rPr>
        <w:t>şi</w:t>
      </w:r>
      <w:proofErr w:type="spellEnd"/>
      <w:r w:rsidR="002506A3">
        <w:rPr>
          <w:rFonts w:ascii="Times New Roman" w:eastAsia="Calibri" w:hAnsi="Times New Roman" w:cs="Times New Roman"/>
          <w:sz w:val="24"/>
        </w:rPr>
        <w:t xml:space="preserve">  </w:t>
      </w:r>
      <w:proofErr w:type="spellStart"/>
      <w:r w:rsidR="002506A3">
        <w:rPr>
          <w:rFonts w:ascii="Times New Roman" w:eastAsia="Calibri" w:hAnsi="Times New Roman" w:cs="Times New Roman"/>
          <w:sz w:val="24"/>
        </w:rPr>
        <w:t>completările</w:t>
      </w:r>
      <w:proofErr w:type="spellEnd"/>
      <w:proofErr w:type="gramEnd"/>
      <w:r w:rsidR="002506A3">
        <w:rPr>
          <w:rFonts w:ascii="Times New Roman" w:eastAsia="Calibri" w:hAnsi="Times New Roman" w:cs="Times New Roman"/>
          <w:sz w:val="24"/>
        </w:rPr>
        <w:t xml:space="preserve"> </w:t>
      </w:r>
      <w:proofErr w:type="spellStart"/>
      <w:r w:rsidR="002506A3">
        <w:rPr>
          <w:rFonts w:ascii="Times New Roman" w:eastAsia="Calibri" w:hAnsi="Times New Roman" w:cs="Times New Roman"/>
          <w:sz w:val="24"/>
        </w:rPr>
        <w:t>ulterioare</w:t>
      </w:r>
      <w:proofErr w:type="spellEnd"/>
      <w:r w:rsidR="002506A3">
        <w:rPr>
          <w:rFonts w:ascii="Times New Roman" w:eastAsia="Calibri" w:hAnsi="Times New Roman" w:cs="Times New Roman"/>
          <w:sz w:val="24"/>
        </w:rPr>
        <w:t>.</w:t>
      </w:r>
    </w:p>
    <w:p w:rsidR="00650BCA" w:rsidRDefault="00650BCA" w:rsidP="005A5AC8">
      <w:pPr>
        <w:spacing w:after="0" w:line="259" w:lineRule="auto"/>
        <w:ind w:firstLine="720"/>
        <w:jc w:val="both"/>
        <w:rPr>
          <w:rFonts w:ascii="Times New Roman" w:eastAsiaTheme="minorHAnsi" w:hAnsi="Times New Roman"/>
          <w:sz w:val="24"/>
          <w:szCs w:val="24"/>
        </w:rPr>
      </w:pPr>
      <w:r>
        <w:rPr>
          <w:rFonts w:ascii="Times New Roman" w:eastAsiaTheme="minorHAnsi" w:hAnsi="Times New Roman"/>
          <w:b/>
          <w:sz w:val="24"/>
          <w:szCs w:val="24"/>
        </w:rPr>
        <w:t xml:space="preserve">Art. </w:t>
      </w:r>
      <w:r w:rsidR="00001D91">
        <w:rPr>
          <w:rFonts w:ascii="Times New Roman" w:eastAsiaTheme="minorHAnsi" w:hAnsi="Times New Roman"/>
          <w:b/>
          <w:sz w:val="24"/>
          <w:szCs w:val="24"/>
        </w:rPr>
        <w:t>4</w:t>
      </w:r>
      <w:r>
        <w:rPr>
          <w:rFonts w:ascii="Times New Roman" w:eastAsiaTheme="minorHAnsi" w:hAnsi="Times New Roman"/>
          <w:b/>
          <w:sz w:val="24"/>
          <w:szCs w:val="24"/>
        </w:rPr>
        <w:t xml:space="preserve">. – </w:t>
      </w:r>
      <w:r>
        <w:rPr>
          <w:rFonts w:ascii="Times New Roman" w:eastAsiaTheme="minorHAnsi" w:hAnsi="Times New Roman"/>
          <w:sz w:val="24"/>
          <w:szCs w:val="24"/>
        </w:rPr>
        <w:t>Cu ducerea la îndeplinire a prevederilor prezentei dispoziții se î</w:t>
      </w:r>
      <w:r w:rsidR="00BE4031">
        <w:rPr>
          <w:rFonts w:ascii="Times New Roman" w:eastAsiaTheme="minorHAnsi" w:hAnsi="Times New Roman"/>
          <w:sz w:val="24"/>
          <w:szCs w:val="24"/>
        </w:rPr>
        <w:t>ncredințează</w:t>
      </w:r>
      <w:r>
        <w:rPr>
          <w:rFonts w:ascii="Times New Roman" w:eastAsiaTheme="minorHAnsi" w:hAnsi="Times New Roman"/>
          <w:sz w:val="24"/>
          <w:szCs w:val="24"/>
        </w:rPr>
        <w:t xml:space="preserve"> </w:t>
      </w:r>
      <w:r w:rsidR="00001D91">
        <w:rPr>
          <w:rFonts w:ascii="Times New Roman" w:eastAsiaTheme="minorHAnsi" w:hAnsi="Times New Roman"/>
          <w:sz w:val="24"/>
          <w:szCs w:val="24"/>
        </w:rPr>
        <w:t>domnișoara Groza Loredana-Roxana, consilier</w:t>
      </w:r>
      <w:r>
        <w:rPr>
          <w:rFonts w:ascii="Times New Roman" w:eastAsiaTheme="minorHAnsi" w:hAnsi="Times New Roman"/>
          <w:sz w:val="24"/>
          <w:szCs w:val="24"/>
        </w:rPr>
        <w:t xml:space="preserve">. </w:t>
      </w:r>
    </w:p>
    <w:p w:rsidR="005A5AC8" w:rsidRPr="005A5AC8" w:rsidRDefault="005A5AC8" w:rsidP="005A5AC8">
      <w:pPr>
        <w:spacing w:after="0" w:line="259" w:lineRule="auto"/>
        <w:ind w:firstLine="720"/>
        <w:jc w:val="both"/>
        <w:rPr>
          <w:rFonts w:ascii="Times New Roman" w:eastAsiaTheme="minorHAnsi" w:hAnsi="Times New Roman"/>
          <w:sz w:val="24"/>
          <w:szCs w:val="24"/>
        </w:rPr>
      </w:pPr>
      <w:r w:rsidRPr="005A5AC8">
        <w:rPr>
          <w:rFonts w:ascii="Times New Roman" w:eastAsiaTheme="minorHAnsi" w:hAnsi="Times New Roman"/>
          <w:b/>
          <w:sz w:val="24"/>
          <w:szCs w:val="24"/>
        </w:rPr>
        <w:t>Art.</w:t>
      </w:r>
      <w:r>
        <w:rPr>
          <w:rFonts w:ascii="Times New Roman" w:eastAsiaTheme="minorHAnsi" w:hAnsi="Times New Roman"/>
          <w:b/>
          <w:sz w:val="24"/>
          <w:szCs w:val="24"/>
        </w:rPr>
        <w:t xml:space="preserve"> </w:t>
      </w:r>
      <w:r w:rsidR="00001D91">
        <w:rPr>
          <w:rFonts w:ascii="Times New Roman" w:eastAsiaTheme="minorHAnsi" w:hAnsi="Times New Roman"/>
          <w:b/>
          <w:sz w:val="24"/>
          <w:szCs w:val="24"/>
        </w:rPr>
        <w:t>5</w:t>
      </w:r>
      <w:r>
        <w:rPr>
          <w:rFonts w:ascii="Times New Roman" w:eastAsiaTheme="minorHAnsi" w:hAnsi="Times New Roman"/>
          <w:b/>
          <w:sz w:val="24"/>
          <w:szCs w:val="24"/>
        </w:rPr>
        <w:t xml:space="preserve">. </w:t>
      </w:r>
      <w:r w:rsidRPr="005A5AC8">
        <w:rPr>
          <w:rFonts w:ascii="Times New Roman" w:eastAsiaTheme="minorHAnsi" w:hAnsi="Times New Roman"/>
          <w:sz w:val="24"/>
          <w:szCs w:val="24"/>
        </w:rPr>
        <w:t xml:space="preserve">– Prezenta dispoziție se comunică prin grija secretarului </w:t>
      </w:r>
      <w:r w:rsidR="00741809">
        <w:rPr>
          <w:rFonts w:ascii="Times New Roman" w:eastAsiaTheme="minorHAnsi" w:hAnsi="Times New Roman"/>
          <w:sz w:val="24"/>
          <w:szCs w:val="24"/>
        </w:rPr>
        <w:t xml:space="preserve">general al </w:t>
      </w:r>
      <w:r w:rsidRPr="005A5AC8">
        <w:rPr>
          <w:rFonts w:ascii="Times New Roman" w:eastAsiaTheme="minorHAnsi" w:hAnsi="Times New Roman"/>
          <w:sz w:val="24"/>
          <w:szCs w:val="24"/>
        </w:rPr>
        <w:t>comunei:</w:t>
      </w:r>
    </w:p>
    <w:p w:rsidR="005A5AC8" w:rsidRPr="005A5AC8" w:rsidRDefault="005A5AC8" w:rsidP="005A5AC8">
      <w:pPr>
        <w:spacing w:after="0" w:line="259" w:lineRule="auto"/>
        <w:jc w:val="both"/>
        <w:rPr>
          <w:rFonts w:ascii="Times New Roman" w:eastAsiaTheme="minorHAnsi" w:hAnsi="Times New Roman"/>
          <w:sz w:val="24"/>
          <w:szCs w:val="24"/>
        </w:rPr>
      </w:pPr>
      <w:r w:rsidRPr="005A5AC8">
        <w:rPr>
          <w:rFonts w:ascii="Times New Roman" w:eastAsiaTheme="minorHAnsi" w:hAnsi="Times New Roman"/>
          <w:sz w:val="24"/>
          <w:szCs w:val="24"/>
        </w:rPr>
        <w:tab/>
        <w:t>-</w:t>
      </w:r>
      <w:r w:rsidR="00650BCA">
        <w:rPr>
          <w:rFonts w:ascii="Times New Roman" w:eastAsiaTheme="minorHAnsi" w:hAnsi="Times New Roman"/>
          <w:sz w:val="24"/>
          <w:szCs w:val="24"/>
        </w:rPr>
        <w:t xml:space="preserve"> </w:t>
      </w:r>
      <w:r w:rsidRPr="005A5AC8">
        <w:rPr>
          <w:rFonts w:ascii="Times New Roman" w:eastAsiaTheme="minorHAnsi" w:hAnsi="Times New Roman"/>
          <w:sz w:val="24"/>
          <w:szCs w:val="24"/>
        </w:rPr>
        <w:t>Instituției Prefectului județului Hunedoara;</w:t>
      </w:r>
    </w:p>
    <w:p w:rsidR="00622B75" w:rsidRDefault="005A5AC8" w:rsidP="005A5AC8">
      <w:pPr>
        <w:spacing w:after="0" w:line="259" w:lineRule="auto"/>
        <w:jc w:val="both"/>
        <w:rPr>
          <w:rFonts w:ascii="Times New Roman" w:eastAsiaTheme="minorHAnsi" w:hAnsi="Times New Roman"/>
          <w:sz w:val="24"/>
          <w:szCs w:val="24"/>
        </w:rPr>
      </w:pPr>
      <w:r w:rsidRPr="005A5AC8">
        <w:rPr>
          <w:rFonts w:ascii="Times New Roman" w:eastAsiaTheme="minorHAnsi" w:hAnsi="Times New Roman"/>
          <w:sz w:val="24"/>
          <w:szCs w:val="24"/>
        </w:rPr>
        <w:tab/>
        <w:t>-</w:t>
      </w:r>
      <w:r w:rsidR="00650BCA">
        <w:rPr>
          <w:rFonts w:ascii="Times New Roman" w:eastAsiaTheme="minorHAnsi" w:hAnsi="Times New Roman"/>
          <w:sz w:val="24"/>
          <w:szCs w:val="24"/>
        </w:rPr>
        <w:t xml:space="preserve"> </w:t>
      </w:r>
      <w:r w:rsidRPr="005A5AC8">
        <w:rPr>
          <w:rFonts w:ascii="Times New Roman" w:eastAsiaTheme="minorHAnsi" w:hAnsi="Times New Roman"/>
          <w:sz w:val="24"/>
          <w:szCs w:val="24"/>
        </w:rPr>
        <w:t>Compartimentului financiar, contabil, resurse umane</w:t>
      </w:r>
      <w:r w:rsidR="00622B75">
        <w:rPr>
          <w:rFonts w:ascii="Times New Roman" w:eastAsiaTheme="minorHAnsi" w:hAnsi="Times New Roman"/>
          <w:sz w:val="24"/>
          <w:szCs w:val="24"/>
        </w:rPr>
        <w:t>;</w:t>
      </w:r>
    </w:p>
    <w:p w:rsidR="00001D91" w:rsidRDefault="00622B75" w:rsidP="00001D91">
      <w:pPr>
        <w:spacing w:after="0" w:line="259" w:lineRule="auto"/>
        <w:ind w:firstLine="720"/>
        <w:jc w:val="both"/>
        <w:rPr>
          <w:rFonts w:ascii="Times New Roman" w:eastAsiaTheme="minorHAnsi" w:hAnsi="Times New Roman"/>
          <w:sz w:val="24"/>
          <w:szCs w:val="24"/>
        </w:rPr>
      </w:pPr>
      <w:r>
        <w:rPr>
          <w:rFonts w:ascii="Times New Roman" w:eastAsiaTheme="minorHAnsi" w:hAnsi="Times New Roman"/>
          <w:sz w:val="24"/>
          <w:szCs w:val="24"/>
        </w:rPr>
        <w:t xml:space="preserve">- </w:t>
      </w:r>
      <w:r w:rsidR="00001D91">
        <w:rPr>
          <w:rFonts w:ascii="Times New Roman" w:eastAsiaTheme="minorHAnsi" w:hAnsi="Times New Roman"/>
          <w:sz w:val="24"/>
          <w:szCs w:val="24"/>
        </w:rPr>
        <w:t>Domnișoarei Groza Loreadana-Roxana, consilier;</w:t>
      </w:r>
    </w:p>
    <w:p w:rsidR="005A5AC8" w:rsidRPr="005A5AC8" w:rsidRDefault="00001D91" w:rsidP="00001D91">
      <w:pPr>
        <w:spacing w:after="0" w:line="259" w:lineRule="auto"/>
        <w:ind w:firstLine="720"/>
        <w:jc w:val="both"/>
        <w:rPr>
          <w:rFonts w:ascii="Times New Roman" w:eastAsiaTheme="minorHAnsi" w:hAnsi="Times New Roman"/>
          <w:sz w:val="24"/>
          <w:szCs w:val="24"/>
        </w:rPr>
      </w:pPr>
      <w:r>
        <w:rPr>
          <w:rFonts w:ascii="Times New Roman" w:eastAsiaTheme="minorHAnsi" w:hAnsi="Times New Roman"/>
          <w:sz w:val="24"/>
          <w:szCs w:val="24"/>
        </w:rPr>
        <w:t>- Agenției Naționale a Funcționarilor Publici</w:t>
      </w:r>
      <w:r w:rsidR="008E1BDA">
        <w:rPr>
          <w:rFonts w:ascii="Times New Roman" w:eastAsiaTheme="minorHAnsi" w:hAnsi="Times New Roman"/>
          <w:sz w:val="24"/>
          <w:szCs w:val="24"/>
        </w:rPr>
        <w:t>.</w:t>
      </w:r>
    </w:p>
    <w:p w:rsidR="009749AA" w:rsidRPr="00F628AC" w:rsidRDefault="009749AA" w:rsidP="005A5AC8">
      <w:pPr>
        <w:spacing w:after="0" w:line="240" w:lineRule="auto"/>
        <w:jc w:val="both"/>
        <w:rPr>
          <w:rFonts w:ascii="Times New Roman" w:eastAsia="Times New Roman" w:hAnsi="Times New Roman"/>
          <w:sz w:val="16"/>
          <w:szCs w:val="24"/>
          <w:lang w:eastAsia="ro-RO"/>
        </w:rPr>
      </w:pPr>
      <w:r w:rsidRPr="009749AA">
        <w:rPr>
          <w:rFonts w:ascii="Times New Roman" w:eastAsia="Times New Roman" w:hAnsi="Times New Roman"/>
          <w:sz w:val="24"/>
          <w:szCs w:val="24"/>
          <w:lang w:eastAsia="ro-RO"/>
        </w:rPr>
        <w:tab/>
      </w:r>
    </w:p>
    <w:p w:rsidR="00427512" w:rsidRDefault="00427512" w:rsidP="00427512">
      <w:pPr>
        <w:spacing w:after="0"/>
        <w:jc w:val="both"/>
        <w:rPr>
          <w:rFonts w:ascii="Times New Roman" w:hAnsi="Times New Roman"/>
          <w:sz w:val="24"/>
          <w:szCs w:val="24"/>
        </w:rPr>
      </w:pPr>
      <w:r>
        <w:rPr>
          <w:rFonts w:ascii="Times New Roman" w:hAnsi="Times New Roman"/>
          <w:sz w:val="24"/>
          <w:szCs w:val="24"/>
        </w:rPr>
        <w:t xml:space="preserve">    </w:t>
      </w:r>
      <w:r w:rsidR="00DF377B">
        <w:rPr>
          <w:rFonts w:ascii="Times New Roman" w:hAnsi="Times New Roman"/>
          <w:sz w:val="24"/>
          <w:szCs w:val="24"/>
        </w:rPr>
        <w:t xml:space="preserve">   </w:t>
      </w:r>
      <w:r>
        <w:rPr>
          <w:rFonts w:ascii="Times New Roman" w:hAnsi="Times New Roman"/>
          <w:sz w:val="24"/>
          <w:szCs w:val="24"/>
        </w:rPr>
        <w:t xml:space="preserve"> </w:t>
      </w:r>
      <w:r w:rsidR="00CD70A1">
        <w:rPr>
          <w:rFonts w:ascii="Times New Roman" w:hAnsi="Times New Roman"/>
          <w:sz w:val="24"/>
          <w:szCs w:val="24"/>
        </w:rPr>
        <w:tab/>
        <w:t xml:space="preserve">       </w:t>
      </w:r>
      <w:r>
        <w:rPr>
          <w:rFonts w:ascii="Times New Roman" w:hAnsi="Times New Roman"/>
          <w:sz w:val="24"/>
          <w:szCs w:val="24"/>
        </w:rPr>
        <w:t>PRIMAR,</w:t>
      </w:r>
    </w:p>
    <w:p w:rsidR="00427512" w:rsidRDefault="00427512" w:rsidP="00CD70A1">
      <w:pPr>
        <w:spacing w:after="0"/>
        <w:ind w:firstLine="720"/>
        <w:jc w:val="both"/>
        <w:rPr>
          <w:rFonts w:ascii="Times New Roman" w:hAnsi="Times New Roman"/>
          <w:sz w:val="24"/>
          <w:szCs w:val="24"/>
        </w:rPr>
      </w:pPr>
      <w:r>
        <w:rPr>
          <w:rFonts w:ascii="Times New Roman" w:hAnsi="Times New Roman"/>
          <w:sz w:val="24"/>
          <w:szCs w:val="24"/>
        </w:rPr>
        <w:t xml:space="preserve">Rovinar Mircea-Ion                                                                         </w:t>
      </w:r>
      <w:r w:rsidR="00D41BAD">
        <w:rPr>
          <w:rFonts w:ascii="Times New Roman" w:hAnsi="Times New Roman"/>
          <w:sz w:val="24"/>
          <w:szCs w:val="24"/>
        </w:rPr>
        <w:t xml:space="preserve">            </w:t>
      </w:r>
      <w:r w:rsidR="00DE7158">
        <w:rPr>
          <w:rFonts w:ascii="Times New Roman" w:hAnsi="Times New Roman"/>
          <w:sz w:val="24"/>
          <w:szCs w:val="24"/>
        </w:rPr>
        <w:t>Contrasemnează,</w:t>
      </w:r>
    </w:p>
    <w:p w:rsidR="00427512" w:rsidRDefault="00427512" w:rsidP="00427512">
      <w:pPr>
        <w:spacing w:after="0"/>
        <w:jc w:val="both"/>
        <w:rPr>
          <w:rFonts w:ascii="Times New Roman" w:hAnsi="Times New Roman"/>
          <w:sz w:val="24"/>
          <w:szCs w:val="24"/>
        </w:rPr>
      </w:pPr>
      <w:r>
        <w:rPr>
          <w:rFonts w:ascii="Times New Roman" w:hAnsi="Times New Roman"/>
          <w:sz w:val="24"/>
          <w:szCs w:val="24"/>
        </w:rPr>
        <w:t xml:space="preserve">                                                                                                    </w:t>
      </w:r>
      <w:r w:rsidR="004F3951">
        <w:rPr>
          <w:rFonts w:ascii="Times New Roman" w:hAnsi="Times New Roman"/>
          <w:sz w:val="24"/>
          <w:szCs w:val="24"/>
        </w:rPr>
        <w:t xml:space="preserve">                             </w:t>
      </w:r>
      <w:r>
        <w:rPr>
          <w:rFonts w:ascii="Times New Roman" w:hAnsi="Times New Roman"/>
          <w:sz w:val="24"/>
          <w:szCs w:val="24"/>
        </w:rPr>
        <w:t>S</w:t>
      </w:r>
      <w:r w:rsidR="004F3951">
        <w:rPr>
          <w:rFonts w:ascii="Times New Roman" w:hAnsi="Times New Roman"/>
          <w:sz w:val="24"/>
          <w:szCs w:val="24"/>
        </w:rPr>
        <w:t>ecretar general,</w:t>
      </w:r>
    </w:p>
    <w:p w:rsidR="00CD70A1" w:rsidRDefault="00427512" w:rsidP="00427512">
      <w:pPr>
        <w:spacing w:after="0"/>
        <w:jc w:val="both"/>
        <w:rPr>
          <w:rFonts w:ascii="Times New Roman" w:hAnsi="Times New Roman"/>
          <w:sz w:val="24"/>
          <w:szCs w:val="24"/>
        </w:rPr>
      </w:pPr>
      <w:r>
        <w:rPr>
          <w:rFonts w:ascii="Times New Roman" w:hAnsi="Times New Roman"/>
          <w:sz w:val="24"/>
          <w:szCs w:val="24"/>
        </w:rPr>
        <w:t xml:space="preserve">                                                                                                                  </w:t>
      </w:r>
      <w:r w:rsidR="000D5E84">
        <w:rPr>
          <w:rFonts w:ascii="Times New Roman" w:hAnsi="Times New Roman"/>
          <w:sz w:val="24"/>
          <w:szCs w:val="24"/>
        </w:rPr>
        <w:t xml:space="preserve">              </w:t>
      </w:r>
      <w:r w:rsidR="004F3951">
        <w:rPr>
          <w:rFonts w:ascii="Times New Roman" w:hAnsi="Times New Roman"/>
          <w:sz w:val="24"/>
          <w:szCs w:val="24"/>
        </w:rPr>
        <w:t xml:space="preserve"> </w:t>
      </w:r>
      <w:r w:rsidR="000D5E84">
        <w:rPr>
          <w:rFonts w:ascii="Times New Roman" w:hAnsi="Times New Roman"/>
          <w:sz w:val="24"/>
          <w:szCs w:val="24"/>
        </w:rPr>
        <w:t xml:space="preserve"> Muntea Dorina </w:t>
      </w:r>
    </w:p>
    <w:p w:rsidR="004219DD" w:rsidRDefault="004219DD" w:rsidP="004219DD">
      <w:pPr>
        <w:tabs>
          <w:tab w:val="right" w:pos="10467"/>
        </w:tabs>
        <w:spacing w:after="0"/>
        <w:jc w:val="both"/>
        <w:rPr>
          <w:rFonts w:ascii="Times New Roman" w:hAnsi="Times New Roman"/>
          <w:sz w:val="24"/>
          <w:szCs w:val="24"/>
        </w:rPr>
      </w:pPr>
      <w:proofErr w:type="spellStart"/>
      <w:r>
        <w:rPr>
          <w:rFonts w:ascii="Times New Roman" w:hAnsi="Times New Roman"/>
          <w:sz w:val="24"/>
          <w:szCs w:val="24"/>
        </w:rPr>
        <w:t>Vălişoara</w:t>
      </w:r>
      <w:proofErr w:type="spellEnd"/>
      <w:r>
        <w:rPr>
          <w:rFonts w:ascii="Times New Roman" w:hAnsi="Times New Roman"/>
          <w:sz w:val="24"/>
          <w:szCs w:val="24"/>
        </w:rPr>
        <w:t>, 2</w:t>
      </w:r>
      <w:r>
        <w:rPr>
          <w:rFonts w:ascii="Times New Roman" w:hAnsi="Times New Roman"/>
          <w:sz w:val="24"/>
          <w:szCs w:val="24"/>
        </w:rPr>
        <w:t>7</w:t>
      </w:r>
      <w:r>
        <w:rPr>
          <w:rFonts w:ascii="Times New Roman" w:hAnsi="Times New Roman"/>
          <w:sz w:val="24"/>
          <w:szCs w:val="24"/>
        </w:rPr>
        <w:t>.04.2020</w:t>
      </w:r>
    </w:p>
    <w:p w:rsidR="00A23B5A" w:rsidRDefault="004219DD" w:rsidP="001B03B1">
      <w:pPr>
        <w:tabs>
          <w:tab w:val="right" w:pos="10467"/>
        </w:tabs>
        <w:spacing w:after="0"/>
        <w:jc w:val="both"/>
        <w:rPr>
          <w:rFonts w:ascii="Times New Roman" w:hAnsi="Times New Roman"/>
          <w:sz w:val="24"/>
          <w:szCs w:val="24"/>
        </w:rPr>
      </w:pPr>
      <w:r w:rsidRPr="00001D91">
        <w:rPr>
          <w:noProof/>
          <w:lang w:val="en-US"/>
        </w:rPr>
        <mc:AlternateContent>
          <mc:Choice Requires="wps">
            <w:drawing>
              <wp:anchor distT="0" distB="0" distL="114300" distR="114300" simplePos="0" relativeHeight="251668480" behindDoc="0" locked="0" layoutInCell="1" allowOverlap="1" wp14:anchorId="29D96129" wp14:editId="1371372A">
                <wp:simplePos x="0" y="0"/>
                <wp:positionH relativeFrom="column">
                  <wp:posOffset>1036800</wp:posOffset>
                </wp:positionH>
                <wp:positionV relativeFrom="page">
                  <wp:posOffset>403200</wp:posOffset>
                </wp:positionV>
                <wp:extent cx="3724275" cy="1015200"/>
                <wp:effectExtent l="0" t="0" r="9525" b="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275" cy="1015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19DD" w:rsidRPr="004F3951" w:rsidRDefault="004219DD" w:rsidP="004219DD">
                            <w:pPr>
                              <w:spacing w:after="0" w:line="240" w:lineRule="auto"/>
                              <w:rPr>
                                <w:rFonts w:ascii="Times New Roman" w:hAnsi="Times New Roman"/>
                                <w:b/>
                                <w:bCs/>
                                <w:lang w:val="pt-BR"/>
                              </w:rPr>
                            </w:pPr>
                            <w:r w:rsidRPr="004F3951">
                              <w:rPr>
                                <w:rFonts w:ascii="Times New Roman" w:hAnsi="Times New Roman"/>
                                <w:b/>
                                <w:bCs/>
                                <w:lang w:val="pt-BR"/>
                              </w:rPr>
                              <w:t>ROMÂNIA</w:t>
                            </w:r>
                          </w:p>
                          <w:p w:rsidR="004219DD" w:rsidRPr="004F3951" w:rsidRDefault="004219DD" w:rsidP="004219DD">
                            <w:pPr>
                              <w:spacing w:after="0" w:line="240" w:lineRule="auto"/>
                              <w:rPr>
                                <w:rFonts w:ascii="Times New Roman" w:hAnsi="Times New Roman"/>
                                <w:b/>
                                <w:bCs/>
                                <w:lang w:val="pt-BR"/>
                              </w:rPr>
                            </w:pPr>
                            <w:r w:rsidRPr="004F3951">
                              <w:rPr>
                                <w:rFonts w:ascii="Times New Roman" w:hAnsi="Times New Roman"/>
                                <w:b/>
                                <w:bCs/>
                              </w:rPr>
                              <w:t xml:space="preserve">JUDEŢUL </w:t>
                            </w:r>
                            <w:r w:rsidRPr="004F3951">
                              <w:rPr>
                                <w:rFonts w:ascii="Times New Roman" w:hAnsi="Times New Roman"/>
                                <w:b/>
                                <w:bCs/>
                                <w:lang w:val="pt-BR"/>
                              </w:rPr>
                              <w:t>HUNEDOARA</w:t>
                            </w:r>
                          </w:p>
                          <w:p w:rsidR="004219DD" w:rsidRPr="004F3951" w:rsidRDefault="004219DD" w:rsidP="004219DD">
                            <w:pPr>
                              <w:spacing w:after="0" w:line="240" w:lineRule="auto"/>
                              <w:ind w:left="2160" w:hanging="2160"/>
                              <w:rPr>
                                <w:rFonts w:ascii="Times New Roman" w:hAnsi="Times New Roman"/>
                                <w:b/>
                                <w:bCs/>
                                <w:sz w:val="16"/>
                                <w:szCs w:val="16"/>
                                <w:lang w:val="pt-BR"/>
                              </w:rPr>
                            </w:pPr>
                            <w:r w:rsidRPr="004F3951">
                              <w:rPr>
                                <w:rFonts w:ascii="Times New Roman" w:hAnsi="Times New Roman"/>
                                <w:b/>
                                <w:bCs/>
                              </w:rPr>
                              <w:t xml:space="preserve">PRIMARUL COMUNEI </w:t>
                            </w:r>
                            <w:r w:rsidRPr="004F3951">
                              <w:rPr>
                                <w:rFonts w:ascii="Times New Roman" w:hAnsi="Times New Roman"/>
                                <w:b/>
                                <w:bCs/>
                                <w:color w:val="000000"/>
                                <w:lang w:val="pt-BR"/>
                              </w:rPr>
                              <w:t>VĂLIȘOARA</w:t>
                            </w:r>
                            <w:r w:rsidRPr="004F3951">
                              <w:rPr>
                                <w:rFonts w:ascii="Times New Roman" w:hAnsi="Times New Roman"/>
                                <w:b/>
                                <w:bCs/>
                                <w:lang w:val="pt-BR"/>
                              </w:rPr>
                              <w:t xml:space="preserve"> </w:t>
                            </w:r>
                          </w:p>
                          <w:p w:rsidR="004219DD" w:rsidRPr="004F3951" w:rsidRDefault="004219DD" w:rsidP="004219DD">
                            <w:pPr>
                              <w:spacing w:after="0" w:line="240" w:lineRule="auto"/>
                              <w:rPr>
                                <w:rFonts w:ascii="Times New Roman" w:hAnsi="Times New Roman"/>
                                <w:b/>
                                <w:sz w:val="20"/>
                              </w:rPr>
                            </w:pPr>
                            <w:proofErr w:type="spellStart"/>
                            <w:r w:rsidRPr="004F3951">
                              <w:rPr>
                                <w:rFonts w:ascii="Times New Roman" w:hAnsi="Times New Roman"/>
                                <w:b/>
                                <w:sz w:val="20"/>
                              </w:rPr>
                              <w:t>Com</w:t>
                            </w:r>
                            <w:proofErr w:type="spellEnd"/>
                            <w:r w:rsidRPr="004F3951">
                              <w:rPr>
                                <w:rFonts w:ascii="Times New Roman" w:hAnsi="Times New Roman"/>
                                <w:b/>
                                <w:sz w:val="20"/>
                              </w:rPr>
                              <w:t>. Vălișoara, sat Vălișoara, nr. 194, cod poștal 337520</w:t>
                            </w:r>
                          </w:p>
                          <w:p w:rsidR="004219DD" w:rsidRPr="004F3951" w:rsidRDefault="004219DD" w:rsidP="004219DD">
                            <w:pPr>
                              <w:spacing w:after="0" w:line="240" w:lineRule="auto"/>
                              <w:rPr>
                                <w:rFonts w:ascii="Times New Roman" w:hAnsi="Times New Roman"/>
                                <w:b/>
                                <w:sz w:val="20"/>
                              </w:rPr>
                            </w:pPr>
                            <w:r w:rsidRPr="004F3951">
                              <w:rPr>
                                <w:rFonts w:ascii="Times New Roman" w:hAnsi="Times New Roman"/>
                                <w:b/>
                                <w:sz w:val="20"/>
                              </w:rPr>
                              <w:t>Tel: 0254 265 432, Fax: 0254 265 400</w:t>
                            </w:r>
                          </w:p>
                          <w:p w:rsidR="004219DD" w:rsidRPr="004F3951" w:rsidRDefault="004219DD" w:rsidP="004219DD">
                            <w:pPr>
                              <w:spacing w:after="0" w:line="240" w:lineRule="auto"/>
                              <w:rPr>
                                <w:rFonts w:ascii="Times New Roman" w:hAnsi="Times New Roman"/>
                                <w:b/>
                                <w:sz w:val="20"/>
                              </w:rPr>
                            </w:pPr>
                            <w:r w:rsidRPr="004F3951">
                              <w:rPr>
                                <w:rFonts w:ascii="Times New Roman" w:hAnsi="Times New Roman"/>
                                <w:b/>
                                <w:sz w:val="20"/>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D96129" id="_x0000_s1027" type="#_x0000_t202" style="position:absolute;left:0;text-align:left;margin-left:81.65pt;margin-top:31.75pt;width:293.25pt;height:79.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3PlhAIAABc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" stroked="f">
                <v:textbox>
                  <w:txbxContent>
                    <w:p w:rsidR="004219DD" w:rsidRPr="004F3951" w:rsidRDefault="004219DD" w:rsidP="004219DD">
                      <w:pPr>
                        <w:spacing w:after="0" w:line="240" w:lineRule="auto"/>
                        <w:rPr>
                          <w:rFonts w:ascii="Times New Roman" w:hAnsi="Times New Roman"/>
                          <w:b/>
                          <w:bCs/>
                          <w:lang w:val="pt-BR"/>
                        </w:rPr>
                      </w:pPr>
                      <w:r w:rsidRPr="004F3951">
                        <w:rPr>
                          <w:rFonts w:ascii="Times New Roman" w:hAnsi="Times New Roman"/>
                          <w:b/>
                          <w:bCs/>
                          <w:lang w:val="pt-BR"/>
                        </w:rPr>
                        <w:t>ROMÂNIA</w:t>
                      </w:r>
                    </w:p>
                    <w:p w:rsidR="004219DD" w:rsidRPr="004F3951" w:rsidRDefault="004219DD" w:rsidP="004219DD">
                      <w:pPr>
                        <w:spacing w:after="0" w:line="240" w:lineRule="auto"/>
                        <w:rPr>
                          <w:rFonts w:ascii="Times New Roman" w:hAnsi="Times New Roman"/>
                          <w:b/>
                          <w:bCs/>
                          <w:lang w:val="pt-BR"/>
                        </w:rPr>
                      </w:pPr>
                      <w:r w:rsidRPr="004F3951">
                        <w:rPr>
                          <w:rFonts w:ascii="Times New Roman" w:hAnsi="Times New Roman"/>
                          <w:b/>
                          <w:bCs/>
                        </w:rPr>
                        <w:t xml:space="preserve">JUDEŢUL </w:t>
                      </w:r>
                      <w:r w:rsidRPr="004F3951">
                        <w:rPr>
                          <w:rFonts w:ascii="Times New Roman" w:hAnsi="Times New Roman"/>
                          <w:b/>
                          <w:bCs/>
                          <w:lang w:val="pt-BR"/>
                        </w:rPr>
                        <w:t>HUNEDOARA</w:t>
                      </w:r>
                    </w:p>
                    <w:p w:rsidR="004219DD" w:rsidRPr="004F3951" w:rsidRDefault="004219DD" w:rsidP="004219DD">
                      <w:pPr>
                        <w:spacing w:after="0" w:line="240" w:lineRule="auto"/>
                        <w:ind w:left="2160" w:hanging="2160"/>
                        <w:rPr>
                          <w:rFonts w:ascii="Times New Roman" w:hAnsi="Times New Roman"/>
                          <w:b/>
                          <w:bCs/>
                          <w:sz w:val="16"/>
                          <w:szCs w:val="16"/>
                          <w:lang w:val="pt-BR"/>
                        </w:rPr>
                      </w:pPr>
                      <w:r w:rsidRPr="004F3951">
                        <w:rPr>
                          <w:rFonts w:ascii="Times New Roman" w:hAnsi="Times New Roman"/>
                          <w:b/>
                          <w:bCs/>
                        </w:rPr>
                        <w:t xml:space="preserve">PRIMARUL COMUNEI </w:t>
                      </w:r>
                      <w:r w:rsidRPr="004F3951">
                        <w:rPr>
                          <w:rFonts w:ascii="Times New Roman" w:hAnsi="Times New Roman"/>
                          <w:b/>
                          <w:bCs/>
                          <w:color w:val="000000"/>
                          <w:lang w:val="pt-BR"/>
                        </w:rPr>
                        <w:t>VĂLIȘOARA</w:t>
                      </w:r>
                      <w:r w:rsidRPr="004F3951">
                        <w:rPr>
                          <w:rFonts w:ascii="Times New Roman" w:hAnsi="Times New Roman"/>
                          <w:b/>
                          <w:bCs/>
                          <w:lang w:val="pt-BR"/>
                        </w:rPr>
                        <w:t xml:space="preserve"> </w:t>
                      </w:r>
                    </w:p>
                    <w:p w:rsidR="004219DD" w:rsidRPr="004F3951" w:rsidRDefault="004219DD" w:rsidP="004219DD">
                      <w:pPr>
                        <w:spacing w:after="0" w:line="240" w:lineRule="auto"/>
                        <w:rPr>
                          <w:rFonts w:ascii="Times New Roman" w:hAnsi="Times New Roman"/>
                          <w:b/>
                          <w:sz w:val="20"/>
                        </w:rPr>
                      </w:pPr>
                      <w:proofErr w:type="spellStart"/>
                      <w:r w:rsidRPr="004F3951">
                        <w:rPr>
                          <w:rFonts w:ascii="Times New Roman" w:hAnsi="Times New Roman"/>
                          <w:b/>
                          <w:sz w:val="20"/>
                        </w:rPr>
                        <w:t>Com</w:t>
                      </w:r>
                      <w:proofErr w:type="spellEnd"/>
                      <w:r w:rsidRPr="004F3951">
                        <w:rPr>
                          <w:rFonts w:ascii="Times New Roman" w:hAnsi="Times New Roman"/>
                          <w:b/>
                          <w:sz w:val="20"/>
                        </w:rPr>
                        <w:t>. Vălișoara, sat Vălișoara, nr. 194, cod poștal 337520</w:t>
                      </w:r>
                    </w:p>
                    <w:p w:rsidR="004219DD" w:rsidRPr="004F3951" w:rsidRDefault="004219DD" w:rsidP="004219DD">
                      <w:pPr>
                        <w:spacing w:after="0" w:line="240" w:lineRule="auto"/>
                        <w:rPr>
                          <w:rFonts w:ascii="Times New Roman" w:hAnsi="Times New Roman"/>
                          <w:b/>
                          <w:sz w:val="20"/>
                        </w:rPr>
                      </w:pPr>
                      <w:r w:rsidRPr="004F3951">
                        <w:rPr>
                          <w:rFonts w:ascii="Times New Roman" w:hAnsi="Times New Roman"/>
                          <w:b/>
                          <w:sz w:val="20"/>
                        </w:rPr>
                        <w:t>Tel: 0254 265 432, Fax: 0254 265 400</w:t>
                      </w:r>
                    </w:p>
                    <w:p w:rsidR="004219DD" w:rsidRPr="004F3951" w:rsidRDefault="004219DD" w:rsidP="004219DD">
                      <w:pPr>
                        <w:spacing w:after="0" w:line="240" w:lineRule="auto"/>
                        <w:rPr>
                          <w:rFonts w:ascii="Times New Roman" w:hAnsi="Times New Roman"/>
                          <w:b/>
                          <w:sz w:val="20"/>
                        </w:rPr>
                      </w:pPr>
                      <w:r w:rsidRPr="004F3951">
                        <w:rPr>
                          <w:rFonts w:ascii="Times New Roman" w:hAnsi="Times New Roman"/>
                          <w:b/>
                          <w:sz w:val="20"/>
                        </w:rPr>
                        <w:t>E-mail: primaria.valisoara@yahoo.com</w:t>
                      </w:r>
                    </w:p>
                  </w:txbxContent>
                </v:textbox>
                <w10:wrap anchory="page"/>
              </v:shape>
            </w:pict>
          </mc:Fallback>
        </mc:AlternateContent>
      </w:r>
      <w:r>
        <w:rPr>
          <w:noProof/>
          <w:lang w:val="en-US"/>
        </w:rPr>
        <w:drawing>
          <wp:anchor distT="0" distB="0" distL="114300" distR="114300" simplePos="0" relativeHeight="251666432" behindDoc="1" locked="0" layoutInCell="1" allowOverlap="1" wp14:anchorId="19D20403" wp14:editId="28F0AC40">
            <wp:simplePos x="0" y="0"/>
            <wp:positionH relativeFrom="column">
              <wp:posOffset>165600</wp:posOffset>
            </wp:positionH>
            <wp:positionV relativeFrom="page">
              <wp:posOffset>366895</wp:posOffset>
            </wp:positionV>
            <wp:extent cx="885825" cy="1258570"/>
            <wp:effectExtent l="0" t="0" r="9525" b="0"/>
            <wp:wrapNone/>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85825" cy="1258570"/>
                    </a:xfrm>
                    <a:prstGeom prst="rect">
                      <a:avLst/>
                    </a:prstGeom>
                    <a:noFill/>
                  </pic:spPr>
                </pic:pic>
              </a:graphicData>
            </a:graphic>
            <wp14:sizeRelH relativeFrom="margin">
              <wp14:pctWidth>0</wp14:pctWidth>
            </wp14:sizeRelH>
            <wp14:sizeRelV relativeFrom="margin">
              <wp14:pctHeight>0</wp14:pctHeight>
            </wp14:sizeRelV>
          </wp:anchor>
        </w:drawing>
      </w:r>
      <w:r w:rsidR="001B03B1">
        <w:rPr>
          <w:rFonts w:ascii="Times New Roman" w:hAnsi="Times New Roman"/>
          <w:sz w:val="24"/>
          <w:szCs w:val="24"/>
        </w:rPr>
        <w:tab/>
      </w:r>
    </w:p>
    <w:p w:rsidR="00001D91" w:rsidRDefault="00001D91" w:rsidP="001B03B1">
      <w:pPr>
        <w:tabs>
          <w:tab w:val="right" w:pos="10467"/>
        </w:tabs>
        <w:spacing w:after="0"/>
        <w:jc w:val="both"/>
        <w:rPr>
          <w:rFonts w:ascii="Times New Roman" w:hAnsi="Times New Roman"/>
          <w:sz w:val="24"/>
          <w:szCs w:val="24"/>
        </w:rPr>
      </w:pPr>
    </w:p>
    <w:p w:rsidR="004219DD" w:rsidRDefault="004219DD" w:rsidP="00001D91">
      <w:pPr>
        <w:tabs>
          <w:tab w:val="right" w:pos="10467"/>
        </w:tabs>
        <w:spacing w:after="0"/>
        <w:jc w:val="right"/>
        <w:rPr>
          <w:rFonts w:ascii="Times New Roman" w:hAnsi="Times New Roman"/>
          <w:sz w:val="24"/>
          <w:szCs w:val="24"/>
        </w:rPr>
      </w:pPr>
    </w:p>
    <w:p w:rsidR="00001D91" w:rsidRPr="004219DD" w:rsidRDefault="00001D91" w:rsidP="00001D91">
      <w:pPr>
        <w:tabs>
          <w:tab w:val="right" w:pos="10467"/>
        </w:tabs>
        <w:spacing w:after="0"/>
        <w:jc w:val="right"/>
        <w:rPr>
          <w:rFonts w:ascii="Times New Roman" w:hAnsi="Times New Roman"/>
          <w:b/>
          <w:sz w:val="24"/>
          <w:szCs w:val="24"/>
        </w:rPr>
      </w:pPr>
      <w:r w:rsidRPr="004219DD">
        <w:rPr>
          <w:rFonts w:ascii="Times New Roman" w:hAnsi="Times New Roman"/>
          <w:b/>
          <w:sz w:val="24"/>
          <w:szCs w:val="24"/>
        </w:rPr>
        <w:t xml:space="preserve">Anexă la Dispoziția nr. </w:t>
      </w:r>
      <w:r w:rsidR="004219DD" w:rsidRPr="004219DD">
        <w:rPr>
          <w:rFonts w:ascii="Times New Roman" w:hAnsi="Times New Roman"/>
          <w:b/>
          <w:sz w:val="24"/>
          <w:szCs w:val="24"/>
        </w:rPr>
        <w:t>35/27.04</w:t>
      </w:r>
      <w:r w:rsidRPr="004219DD">
        <w:rPr>
          <w:rFonts w:ascii="Times New Roman" w:hAnsi="Times New Roman"/>
          <w:b/>
          <w:sz w:val="24"/>
          <w:szCs w:val="24"/>
        </w:rPr>
        <w:t>.2020</w:t>
      </w:r>
    </w:p>
    <w:p w:rsidR="00001D91" w:rsidRDefault="00001D91" w:rsidP="00001D91">
      <w:pPr>
        <w:tabs>
          <w:tab w:val="right" w:pos="10467"/>
        </w:tabs>
        <w:spacing w:after="0"/>
        <w:jc w:val="right"/>
        <w:rPr>
          <w:rFonts w:ascii="Times New Roman" w:hAnsi="Times New Roman"/>
          <w:sz w:val="24"/>
          <w:szCs w:val="24"/>
        </w:rPr>
      </w:pPr>
    </w:p>
    <w:p w:rsidR="00001D91" w:rsidRDefault="00001D91" w:rsidP="00001D91">
      <w:pPr>
        <w:tabs>
          <w:tab w:val="right" w:pos="10467"/>
        </w:tabs>
        <w:spacing w:after="0"/>
        <w:jc w:val="center"/>
        <w:rPr>
          <w:rFonts w:ascii="Times New Roman" w:eastAsiaTheme="minorHAnsi" w:hAnsi="Times New Roman"/>
          <w:b/>
          <w:sz w:val="24"/>
          <w:szCs w:val="24"/>
        </w:rPr>
      </w:pPr>
      <w:r>
        <w:rPr>
          <w:rFonts w:ascii="Times New Roman" w:eastAsiaTheme="minorHAnsi" w:hAnsi="Times New Roman"/>
          <w:b/>
          <w:sz w:val="24"/>
          <w:szCs w:val="24"/>
        </w:rPr>
        <w:t>Atribuțiile</w:t>
      </w:r>
      <w:r w:rsidRPr="005D67AF">
        <w:rPr>
          <w:rFonts w:ascii="Times New Roman" w:eastAsiaTheme="minorHAnsi" w:hAnsi="Times New Roman"/>
          <w:b/>
          <w:sz w:val="24"/>
          <w:szCs w:val="24"/>
        </w:rPr>
        <w:t xml:space="preserve"> persoanei responsabile de consilierea etică și monitorizarea respectării normelor de conduită la nivelul aparatului de specialitate al Primarului comunei Vălișoara</w:t>
      </w:r>
    </w:p>
    <w:p w:rsidR="00001D91" w:rsidRDefault="00001D91" w:rsidP="00001D91">
      <w:pPr>
        <w:tabs>
          <w:tab w:val="right" w:pos="10467"/>
        </w:tabs>
        <w:spacing w:after="0"/>
        <w:jc w:val="center"/>
        <w:rPr>
          <w:rFonts w:ascii="Times New Roman" w:hAnsi="Times New Roman"/>
          <w:sz w:val="24"/>
          <w:szCs w:val="24"/>
        </w:rPr>
      </w:pPr>
    </w:p>
    <w:p w:rsidR="00001D91" w:rsidRDefault="00001D91" w:rsidP="00001D91">
      <w:pPr>
        <w:tabs>
          <w:tab w:val="right" w:pos="10467"/>
        </w:tabs>
        <w:spacing w:after="0"/>
        <w:jc w:val="center"/>
        <w:rPr>
          <w:rFonts w:ascii="Times New Roman" w:hAnsi="Times New Roman"/>
          <w:sz w:val="24"/>
          <w:szCs w:val="24"/>
        </w:rPr>
      </w:pPr>
    </w:p>
    <w:p w:rsidR="00001D91" w:rsidRPr="00ED5E42" w:rsidRDefault="00001D91" w:rsidP="00001D91">
      <w:pPr>
        <w:spacing w:after="0" w:line="240" w:lineRule="auto"/>
        <w:ind w:firstLine="720"/>
        <w:jc w:val="both"/>
        <w:rPr>
          <w:rFonts w:ascii="Times New Roman" w:hAnsi="Times New Roman"/>
          <w:sz w:val="24"/>
          <w:szCs w:val="24"/>
        </w:rPr>
      </w:pPr>
      <w:r w:rsidRPr="00ED5E42">
        <w:rPr>
          <w:rFonts w:ascii="Times New Roman" w:hAnsi="Times New Roman"/>
          <w:sz w:val="24"/>
          <w:szCs w:val="24"/>
        </w:rPr>
        <w:t>a)</w:t>
      </w:r>
      <w:r>
        <w:rPr>
          <w:rFonts w:ascii="Times New Roman" w:hAnsi="Times New Roman"/>
          <w:sz w:val="24"/>
          <w:szCs w:val="24"/>
        </w:rPr>
        <w:t xml:space="preserve"> </w:t>
      </w:r>
      <w:r w:rsidRPr="00ED5E42">
        <w:rPr>
          <w:rFonts w:ascii="Times New Roman" w:hAnsi="Times New Roman"/>
          <w:sz w:val="24"/>
          <w:szCs w:val="24"/>
        </w:rPr>
        <w:t xml:space="preserve">monitorizează modul de aplicare și respectare a principiilor și normelor de conduită de către funcționarii publici din cadrul </w:t>
      </w:r>
      <w:r>
        <w:rPr>
          <w:rFonts w:ascii="Times New Roman" w:hAnsi="Times New Roman"/>
          <w:sz w:val="24"/>
          <w:szCs w:val="24"/>
        </w:rPr>
        <w:t xml:space="preserve">autorității sau </w:t>
      </w:r>
      <w:r w:rsidRPr="00ED5E42">
        <w:rPr>
          <w:rFonts w:ascii="Times New Roman" w:hAnsi="Times New Roman"/>
          <w:sz w:val="24"/>
          <w:szCs w:val="24"/>
        </w:rPr>
        <w:t>instituției publice ș</w:t>
      </w:r>
      <w:r>
        <w:rPr>
          <w:rFonts w:ascii="Times New Roman" w:hAnsi="Times New Roman"/>
          <w:sz w:val="24"/>
          <w:szCs w:val="24"/>
        </w:rPr>
        <w:t>i întocmește rapoarte și analiz</w:t>
      </w:r>
      <w:r w:rsidRPr="00ED5E42">
        <w:rPr>
          <w:rFonts w:ascii="Times New Roman" w:hAnsi="Times New Roman"/>
          <w:sz w:val="24"/>
          <w:szCs w:val="24"/>
        </w:rPr>
        <w:t>e cu privire la acestea;</w:t>
      </w:r>
    </w:p>
    <w:p w:rsidR="00001D91" w:rsidRPr="00ED5E42" w:rsidRDefault="00001D91" w:rsidP="00001D91">
      <w:pPr>
        <w:spacing w:after="0" w:line="240" w:lineRule="auto"/>
        <w:ind w:firstLine="720"/>
        <w:jc w:val="both"/>
      </w:pPr>
      <w:r w:rsidRPr="00ED5E42">
        <w:rPr>
          <w:rFonts w:ascii="Times New Roman" w:hAnsi="Times New Roman"/>
          <w:sz w:val="24"/>
        </w:rPr>
        <w:t xml:space="preserve">b) desfășoară activitatea de consiliere etică, pe baza solicitării scrise a funcționarilor publici sau la inițiativa sa atunci când funcționarul public nu i se adresesază cu o solicitare, însă din conduita adoptată rezultă nevoia de ameliorare a </w:t>
      </w:r>
      <w:r w:rsidRPr="00ED5E42">
        <w:rPr>
          <w:rFonts w:ascii="Times New Roman" w:hAnsi="Times New Roman"/>
          <w:sz w:val="24"/>
          <w:szCs w:val="24"/>
        </w:rPr>
        <w:t>comportamentului acestuia;</w:t>
      </w:r>
    </w:p>
    <w:p w:rsidR="00001D91" w:rsidRDefault="00001D91" w:rsidP="00001D91">
      <w:pPr>
        <w:spacing w:after="0" w:line="240" w:lineRule="auto"/>
        <w:ind w:firstLine="720"/>
        <w:jc w:val="both"/>
        <w:rPr>
          <w:rFonts w:ascii="Times New Roman" w:hAnsi="Times New Roman"/>
          <w:sz w:val="24"/>
          <w:szCs w:val="24"/>
        </w:rPr>
      </w:pPr>
      <w:r>
        <w:rPr>
          <w:rFonts w:ascii="Times New Roman" w:hAnsi="Times New Roman"/>
          <w:sz w:val="24"/>
          <w:szCs w:val="24"/>
        </w:rPr>
        <w:t>c) elaborează analize privind cauzele, riscurile și vulnerabilitățile care se manifestă în activitatea funcționarilor publici din cadrul autorității sau instituției și care ar putea determina o încălcare a principiilor și normelor de conduită, pe care le înaintează conducătorului autorității sau instituției publice, și propune măsuri pentru înlăturarea cauzelor, diminuarea riscurilor și a vulnerabilităților;</w:t>
      </w:r>
    </w:p>
    <w:p w:rsidR="00001D91" w:rsidRDefault="00001D91" w:rsidP="00001D91">
      <w:pPr>
        <w:spacing w:after="0" w:line="240" w:lineRule="auto"/>
        <w:ind w:firstLine="720"/>
        <w:jc w:val="both"/>
        <w:rPr>
          <w:rFonts w:ascii="Times New Roman" w:hAnsi="Times New Roman"/>
          <w:sz w:val="24"/>
          <w:szCs w:val="24"/>
        </w:rPr>
      </w:pPr>
      <w:r>
        <w:rPr>
          <w:rFonts w:ascii="Times New Roman" w:hAnsi="Times New Roman"/>
          <w:sz w:val="24"/>
          <w:szCs w:val="24"/>
        </w:rPr>
        <w:t>d) organizează sesiuni de informare a funcționarilor publici cu privire la normele de etică, modificări ale normativ în domeniul eticii și integrității sau care instituie obligații pentru autoritățile și instituțiile publice pentru respectarea drepturilor cetățenilor în relația cu administrația publică sau cu autoritatea sau instituția publică respectivă;</w:t>
      </w:r>
    </w:p>
    <w:p w:rsidR="00001D91" w:rsidRDefault="00001D91" w:rsidP="00001D91">
      <w:pPr>
        <w:spacing w:after="0" w:line="240" w:lineRule="auto"/>
        <w:ind w:firstLine="720"/>
        <w:jc w:val="both"/>
        <w:rPr>
          <w:rFonts w:ascii="Times New Roman" w:hAnsi="Times New Roman"/>
          <w:sz w:val="24"/>
          <w:szCs w:val="24"/>
        </w:rPr>
      </w:pPr>
      <w:r>
        <w:rPr>
          <w:rFonts w:ascii="Times New Roman" w:hAnsi="Times New Roman"/>
          <w:sz w:val="24"/>
          <w:szCs w:val="24"/>
        </w:rPr>
        <w:t>e) semnalează practici sau proceduri instituționale care ar putea conduce la încălcarea principiilor și normelor de conduită în activitatea funcționarilor publici;</w:t>
      </w:r>
    </w:p>
    <w:p w:rsidR="00001D91" w:rsidRDefault="00001D91" w:rsidP="00001D91">
      <w:pPr>
        <w:spacing w:after="0" w:line="240" w:lineRule="auto"/>
        <w:ind w:firstLine="720"/>
        <w:jc w:val="both"/>
        <w:rPr>
          <w:rFonts w:ascii="Times New Roman" w:hAnsi="Times New Roman"/>
          <w:sz w:val="24"/>
          <w:szCs w:val="24"/>
        </w:rPr>
      </w:pPr>
      <w:r>
        <w:rPr>
          <w:rFonts w:ascii="Times New Roman" w:hAnsi="Times New Roman"/>
          <w:sz w:val="24"/>
          <w:szCs w:val="24"/>
        </w:rPr>
        <w:t>f) analizează sesizările și reclamațiile formulate de cetățeni și de ceilalți beneficiari ai activității autorității sau instituției publice cu privire la comportamentul personalului care asigură relația directă cu cetățenii și formulează recomandări cu caracer general, fără a interveni în activitatea comisiilor de disciplină;</w:t>
      </w:r>
    </w:p>
    <w:p w:rsidR="00001D91" w:rsidRDefault="00001D91" w:rsidP="00001D91">
      <w:pPr>
        <w:spacing w:after="0" w:line="240" w:lineRule="auto"/>
        <w:ind w:firstLine="720"/>
        <w:jc w:val="both"/>
        <w:rPr>
          <w:rFonts w:ascii="Times New Roman" w:hAnsi="Times New Roman"/>
          <w:sz w:val="24"/>
          <w:szCs w:val="24"/>
        </w:rPr>
      </w:pPr>
      <w:r>
        <w:rPr>
          <w:rFonts w:ascii="Times New Roman" w:hAnsi="Times New Roman"/>
          <w:sz w:val="24"/>
          <w:szCs w:val="24"/>
        </w:rPr>
        <w:t>g) poate adresa în mod direct întrebări sau aplica chestionare cetățenilor și beneficiarilor direcți ai activității autorității sau instituției publice cu privire la comportamentul personalului care asigură relația cu publicul, precum și cu privire la opinia acestora despre calitatea serviciilor oferite de autoritatea sau instituția publică respectivă;</w:t>
      </w:r>
    </w:p>
    <w:p w:rsidR="00001D91" w:rsidRDefault="00001D91" w:rsidP="00001D91">
      <w:pPr>
        <w:spacing w:after="0" w:line="240" w:lineRule="auto"/>
        <w:ind w:firstLine="720"/>
        <w:jc w:val="both"/>
        <w:rPr>
          <w:rFonts w:ascii="Times New Roman" w:hAnsi="Times New Roman"/>
          <w:sz w:val="24"/>
          <w:szCs w:val="24"/>
        </w:rPr>
      </w:pPr>
      <w:r>
        <w:rPr>
          <w:rFonts w:ascii="Times New Roman" w:hAnsi="Times New Roman"/>
          <w:sz w:val="24"/>
          <w:szCs w:val="24"/>
        </w:rPr>
        <w:t>h) reprezintă persoana de contact în relația cu Agenția Națională a Funcționarilor Publici în ceea ce privește monitorizarea respectării normelor de conduită de către funcționarii publici și a implementării procedurilor disciplinare;</w:t>
      </w:r>
    </w:p>
    <w:p w:rsidR="00001D91" w:rsidRDefault="00001D91" w:rsidP="00001D91">
      <w:pPr>
        <w:spacing w:after="0" w:line="240" w:lineRule="auto"/>
        <w:ind w:firstLine="720"/>
        <w:jc w:val="both"/>
        <w:rPr>
          <w:rFonts w:ascii="Times New Roman" w:hAnsi="Times New Roman"/>
          <w:sz w:val="24"/>
          <w:szCs w:val="24"/>
        </w:rPr>
      </w:pPr>
      <w:r>
        <w:rPr>
          <w:rFonts w:ascii="Times New Roman" w:hAnsi="Times New Roman"/>
          <w:sz w:val="24"/>
          <w:szCs w:val="24"/>
        </w:rPr>
        <w:t>i) completează și transmite trimestrial către Agenția Națională a Funcționarilor Publici informațiile privind respectarea normelor de conduită de către funcționarii publici;</w:t>
      </w:r>
    </w:p>
    <w:p w:rsidR="00001D91" w:rsidRDefault="00001D91" w:rsidP="00001D91">
      <w:pPr>
        <w:spacing w:after="0" w:line="240" w:lineRule="auto"/>
        <w:ind w:firstLine="720"/>
        <w:jc w:val="both"/>
        <w:rPr>
          <w:rFonts w:ascii="Times New Roman" w:hAnsi="Times New Roman"/>
          <w:sz w:val="24"/>
          <w:szCs w:val="24"/>
        </w:rPr>
      </w:pPr>
      <w:r>
        <w:rPr>
          <w:rFonts w:ascii="Times New Roman" w:hAnsi="Times New Roman"/>
          <w:sz w:val="24"/>
          <w:szCs w:val="24"/>
        </w:rPr>
        <w:t>j) transmite trimestrial către Agenția Națională a Funcționarilor Publici informațiile privind implementarea procedurilor disciplinare în cadrul autorității sau instituției publice.</w:t>
      </w:r>
    </w:p>
    <w:p w:rsidR="00001D91" w:rsidRDefault="00001D91" w:rsidP="00001D91">
      <w:pPr>
        <w:spacing w:after="0"/>
        <w:jc w:val="both"/>
        <w:rPr>
          <w:rFonts w:ascii="Times New Roman" w:hAnsi="Times New Roman"/>
          <w:sz w:val="24"/>
          <w:szCs w:val="24"/>
        </w:rPr>
      </w:pPr>
      <w:r>
        <w:rPr>
          <w:rFonts w:ascii="Times New Roman" w:hAnsi="Times New Roman"/>
          <w:sz w:val="24"/>
          <w:szCs w:val="24"/>
        </w:rPr>
        <w:t xml:space="preserve">      </w:t>
      </w:r>
    </w:p>
    <w:p w:rsidR="00001D91" w:rsidRDefault="00001D91" w:rsidP="00001D91">
      <w:pPr>
        <w:spacing w:after="0"/>
        <w:jc w:val="both"/>
        <w:rPr>
          <w:rFonts w:ascii="Times New Roman" w:hAnsi="Times New Roman"/>
          <w:sz w:val="24"/>
          <w:szCs w:val="24"/>
        </w:rPr>
      </w:pPr>
    </w:p>
    <w:p w:rsidR="00001D91" w:rsidRDefault="00001D91" w:rsidP="00001D91">
      <w:pPr>
        <w:spacing w:after="0"/>
        <w:ind w:left="720"/>
        <w:jc w:val="both"/>
        <w:rPr>
          <w:rFonts w:ascii="Times New Roman" w:hAnsi="Times New Roman"/>
          <w:sz w:val="24"/>
          <w:szCs w:val="24"/>
        </w:rPr>
      </w:pPr>
      <w:r>
        <w:rPr>
          <w:rFonts w:ascii="Times New Roman" w:hAnsi="Times New Roman"/>
          <w:sz w:val="24"/>
          <w:szCs w:val="24"/>
        </w:rPr>
        <w:t xml:space="preserve">       PRIMAR,</w:t>
      </w:r>
    </w:p>
    <w:p w:rsidR="00001D91" w:rsidRDefault="00001D91" w:rsidP="00001D91">
      <w:pPr>
        <w:spacing w:after="0"/>
        <w:ind w:firstLine="720"/>
        <w:jc w:val="both"/>
        <w:rPr>
          <w:rFonts w:ascii="Times New Roman" w:hAnsi="Times New Roman"/>
          <w:sz w:val="24"/>
          <w:szCs w:val="24"/>
        </w:rPr>
      </w:pPr>
      <w:r>
        <w:rPr>
          <w:rFonts w:ascii="Times New Roman" w:hAnsi="Times New Roman"/>
          <w:sz w:val="24"/>
          <w:szCs w:val="24"/>
        </w:rPr>
        <w:t>Rovinar Mircea-Ion                                                                                     Contrasemnează,</w:t>
      </w:r>
    </w:p>
    <w:p w:rsidR="00001D91" w:rsidRDefault="00001D91" w:rsidP="00001D91">
      <w:pPr>
        <w:spacing w:after="0"/>
        <w:jc w:val="both"/>
        <w:rPr>
          <w:rFonts w:ascii="Times New Roman" w:hAnsi="Times New Roman"/>
          <w:sz w:val="24"/>
          <w:szCs w:val="24"/>
        </w:rPr>
      </w:pPr>
      <w:r>
        <w:rPr>
          <w:rFonts w:ascii="Times New Roman" w:hAnsi="Times New Roman"/>
          <w:sz w:val="24"/>
          <w:szCs w:val="24"/>
        </w:rPr>
        <w:t xml:space="preserve">                                                                                                                                 Secretar general,</w:t>
      </w:r>
    </w:p>
    <w:p w:rsidR="00001D91" w:rsidRDefault="00001D91" w:rsidP="00001D91">
      <w:pPr>
        <w:spacing w:after="0"/>
        <w:jc w:val="both"/>
        <w:rPr>
          <w:rFonts w:ascii="Times New Roman" w:hAnsi="Times New Roman"/>
          <w:sz w:val="24"/>
          <w:szCs w:val="24"/>
        </w:rPr>
      </w:pPr>
      <w:r>
        <w:rPr>
          <w:rFonts w:ascii="Times New Roman" w:hAnsi="Times New Roman"/>
          <w:sz w:val="24"/>
          <w:szCs w:val="24"/>
        </w:rPr>
        <w:t xml:space="preserve">                                                                                                                                  Muntea Dorina </w:t>
      </w:r>
    </w:p>
    <w:p w:rsidR="00001D91" w:rsidRDefault="00001D91" w:rsidP="00001D91">
      <w:pPr>
        <w:tabs>
          <w:tab w:val="right" w:pos="10467"/>
        </w:tabs>
        <w:spacing w:after="0"/>
        <w:jc w:val="both"/>
        <w:rPr>
          <w:rFonts w:ascii="Times New Roman" w:hAnsi="Times New Roman"/>
          <w:sz w:val="24"/>
          <w:szCs w:val="24"/>
        </w:rPr>
      </w:pPr>
      <w:r>
        <w:rPr>
          <w:rFonts w:ascii="Times New Roman" w:hAnsi="Times New Roman"/>
          <w:sz w:val="24"/>
          <w:szCs w:val="24"/>
        </w:rPr>
        <w:t xml:space="preserve">Vălişoara, </w:t>
      </w:r>
      <w:r w:rsidR="00F628AC">
        <w:rPr>
          <w:rFonts w:ascii="Times New Roman" w:hAnsi="Times New Roman"/>
          <w:sz w:val="24"/>
          <w:szCs w:val="24"/>
        </w:rPr>
        <w:t>27.04</w:t>
      </w:r>
      <w:r>
        <w:rPr>
          <w:rFonts w:ascii="Times New Roman" w:hAnsi="Times New Roman"/>
          <w:sz w:val="24"/>
          <w:szCs w:val="24"/>
        </w:rPr>
        <w:t>.2020</w:t>
      </w:r>
    </w:p>
    <w:sectPr w:rsidR="00001D91" w:rsidSect="004219DD">
      <w:footerReference w:type="default" r:id="rId8"/>
      <w:pgSz w:w="12240" w:h="15840"/>
      <w:pgMar w:top="1440" w:right="450" w:bottom="142" w:left="1530" w:header="1872"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0BD" w:rsidRDefault="00FD20BD" w:rsidP="00DF377B">
      <w:pPr>
        <w:spacing w:after="0" w:line="240" w:lineRule="auto"/>
      </w:pPr>
      <w:r>
        <w:separator/>
      </w:r>
    </w:p>
  </w:endnote>
  <w:endnote w:type="continuationSeparator" w:id="0">
    <w:p w:rsidR="00FD20BD" w:rsidRDefault="00FD20BD" w:rsidP="00DF37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0BCA" w:rsidRDefault="00650BCA">
    <w:pPr>
      <w:pStyle w:val="Subsol"/>
      <w:jc w:val="right"/>
    </w:pPr>
  </w:p>
  <w:p w:rsidR="00DF377B" w:rsidRDefault="00DF377B" w:rsidP="00A33A68">
    <w:pPr>
      <w:pStyle w:val="Subsol"/>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0BD" w:rsidRDefault="00FD20BD" w:rsidP="00DF377B">
      <w:pPr>
        <w:spacing w:after="0" w:line="240" w:lineRule="auto"/>
      </w:pPr>
      <w:r>
        <w:separator/>
      </w:r>
    </w:p>
  </w:footnote>
  <w:footnote w:type="continuationSeparator" w:id="0">
    <w:p w:rsidR="00FD20BD" w:rsidRDefault="00FD20BD" w:rsidP="00DF37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FC1F2E"/>
    <w:multiLevelType w:val="hybridMultilevel"/>
    <w:tmpl w:val="FD6474DC"/>
    <w:lvl w:ilvl="0" w:tplc="7610E2B6">
      <w:numFmt w:val="bullet"/>
      <w:lvlText w:val="-"/>
      <w:lvlJc w:val="left"/>
      <w:pPr>
        <w:ind w:left="1260" w:hanging="360"/>
      </w:pPr>
      <w:rPr>
        <w:rFonts w:ascii="Times New Roman" w:eastAsiaTheme="minorEastAsia" w:hAnsi="Times New Roman" w:cs="Times New Roman" w:hint="default"/>
      </w:rPr>
    </w:lvl>
    <w:lvl w:ilvl="1" w:tplc="04090003" w:tentative="1">
      <w:start w:val="1"/>
      <w:numFmt w:val="bullet"/>
      <w:lvlText w:val="o"/>
      <w:lvlJc w:val="left"/>
      <w:pPr>
        <w:ind w:left="2908" w:hanging="360"/>
      </w:pPr>
      <w:rPr>
        <w:rFonts w:ascii="Courier New" w:hAnsi="Courier New" w:cs="Courier New" w:hint="default"/>
      </w:rPr>
    </w:lvl>
    <w:lvl w:ilvl="2" w:tplc="04090005" w:tentative="1">
      <w:start w:val="1"/>
      <w:numFmt w:val="bullet"/>
      <w:lvlText w:val=""/>
      <w:lvlJc w:val="left"/>
      <w:pPr>
        <w:ind w:left="3628" w:hanging="360"/>
      </w:pPr>
      <w:rPr>
        <w:rFonts w:ascii="Wingdings" w:hAnsi="Wingdings" w:hint="default"/>
      </w:rPr>
    </w:lvl>
    <w:lvl w:ilvl="3" w:tplc="04090001" w:tentative="1">
      <w:start w:val="1"/>
      <w:numFmt w:val="bullet"/>
      <w:lvlText w:val=""/>
      <w:lvlJc w:val="left"/>
      <w:pPr>
        <w:ind w:left="4348" w:hanging="360"/>
      </w:pPr>
      <w:rPr>
        <w:rFonts w:ascii="Symbol" w:hAnsi="Symbol" w:hint="default"/>
      </w:rPr>
    </w:lvl>
    <w:lvl w:ilvl="4" w:tplc="04090003" w:tentative="1">
      <w:start w:val="1"/>
      <w:numFmt w:val="bullet"/>
      <w:lvlText w:val="o"/>
      <w:lvlJc w:val="left"/>
      <w:pPr>
        <w:ind w:left="5068" w:hanging="360"/>
      </w:pPr>
      <w:rPr>
        <w:rFonts w:ascii="Courier New" w:hAnsi="Courier New" w:cs="Courier New" w:hint="default"/>
      </w:rPr>
    </w:lvl>
    <w:lvl w:ilvl="5" w:tplc="04090005" w:tentative="1">
      <w:start w:val="1"/>
      <w:numFmt w:val="bullet"/>
      <w:lvlText w:val=""/>
      <w:lvlJc w:val="left"/>
      <w:pPr>
        <w:ind w:left="5788" w:hanging="360"/>
      </w:pPr>
      <w:rPr>
        <w:rFonts w:ascii="Wingdings" w:hAnsi="Wingdings" w:hint="default"/>
      </w:rPr>
    </w:lvl>
    <w:lvl w:ilvl="6" w:tplc="04090001" w:tentative="1">
      <w:start w:val="1"/>
      <w:numFmt w:val="bullet"/>
      <w:lvlText w:val=""/>
      <w:lvlJc w:val="left"/>
      <w:pPr>
        <w:ind w:left="6508" w:hanging="360"/>
      </w:pPr>
      <w:rPr>
        <w:rFonts w:ascii="Symbol" w:hAnsi="Symbol" w:hint="default"/>
      </w:rPr>
    </w:lvl>
    <w:lvl w:ilvl="7" w:tplc="04090003" w:tentative="1">
      <w:start w:val="1"/>
      <w:numFmt w:val="bullet"/>
      <w:lvlText w:val="o"/>
      <w:lvlJc w:val="left"/>
      <w:pPr>
        <w:ind w:left="7228" w:hanging="360"/>
      </w:pPr>
      <w:rPr>
        <w:rFonts w:ascii="Courier New" w:hAnsi="Courier New" w:cs="Courier New" w:hint="default"/>
      </w:rPr>
    </w:lvl>
    <w:lvl w:ilvl="8" w:tplc="04090005" w:tentative="1">
      <w:start w:val="1"/>
      <w:numFmt w:val="bullet"/>
      <w:lvlText w:val=""/>
      <w:lvlJc w:val="left"/>
      <w:pPr>
        <w:ind w:left="7948" w:hanging="360"/>
      </w:pPr>
      <w:rPr>
        <w:rFonts w:ascii="Wingdings" w:hAnsi="Wingdings" w:hint="default"/>
      </w:rPr>
    </w:lvl>
  </w:abstractNum>
  <w:abstractNum w:abstractNumId="1" w15:restartNumberingAfterBreak="0">
    <w:nsid w:val="7D585C7F"/>
    <w:multiLevelType w:val="hybridMultilevel"/>
    <w:tmpl w:val="AC167A1A"/>
    <w:lvl w:ilvl="0" w:tplc="BA5AA07E">
      <w:numFmt w:val="bullet"/>
      <w:lvlText w:val="-"/>
      <w:lvlJc w:val="left"/>
      <w:pPr>
        <w:tabs>
          <w:tab w:val="num" w:pos="900"/>
        </w:tabs>
        <w:ind w:left="900" w:hanging="360"/>
      </w:pPr>
      <w:rPr>
        <w:rFonts w:ascii="Times New Roman" w:eastAsia="Times New Roman" w:hAnsi="Times New Roman" w:cs="Times New Roman"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2" w15:restartNumberingAfterBreak="0">
    <w:nsid w:val="7F6C1932"/>
    <w:multiLevelType w:val="multilevel"/>
    <w:tmpl w:val="539028E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5D6"/>
    <w:rsid w:val="00001D91"/>
    <w:rsid w:val="00010FF6"/>
    <w:rsid w:val="00062E11"/>
    <w:rsid w:val="000632A1"/>
    <w:rsid w:val="00082559"/>
    <w:rsid w:val="000959CF"/>
    <w:rsid w:val="000D1306"/>
    <w:rsid w:val="000D5E84"/>
    <w:rsid w:val="000F0114"/>
    <w:rsid w:val="000F523E"/>
    <w:rsid w:val="00105194"/>
    <w:rsid w:val="0012148E"/>
    <w:rsid w:val="001818C8"/>
    <w:rsid w:val="001B03B1"/>
    <w:rsid w:val="001D4772"/>
    <w:rsid w:val="002506A3"/>
    <w:rsid w:val="002D38E3"/>
    <w:rsid w:val="002D7AEC"/>
    <w:rsid w:val="002E7C18"/>
    <w:rsid w:val="003047F0"/>
    <w:rsid w:val="003370E9"/>
    <w:rsid w:val="00355B2D"/>
    <w:rsid w:val="00360261"/>
    <w:rsid w:val="0036128B"/>
    <w:rsid w:val="003801BF"/>
    <w:rsid w:val="003853D1"/>
    <w:rsid w:val="003B4D48"/>
    <w:rsid w:val="003C6BB0"/>
    <w:rsid w:val="00405C2B"/>
    <w:rsid w:val="004219DD"/>
    <w:rsid w:val="00427512"/>
    <w:rsid w:val="0048747E"/>
    <w:rsid w:val="004B1281"/>
    <w:rsid w:val="004E2D65"/>
    <w:rsid w:val="004F3951"/>
    <w:rsid w:val="00517A30"/>
    <w:rsid w:val="00547DB8"/>
    <w:rsid w:val="005535D6"/>
    <w:rsid w:val="005A421B"/>
    <w:rsid w:val="005A5AC8"/>
    <w:rsid w:val="005A7451"/>
    <w:rsid w:val="005B7068"/>
    <w:rsid w:val="005D67AF"/>
    <w:rsid w:val="005F0521"/>
    <w:rsid w:val="00622B75"/>
    <w:rsid w:val="00650BCA"/>
    <w:rsid w:val="0067274B"/>
    <w:rsid w:val="006A52F0"/>
    <w:rsid w:val="006D3FDE"/>
    <w:rsid w:val="00717FB6"/>
    <w:rsid w:val="00741809"/>
    <w:rsid w:val="007C140E"/>
    <w:rsid w:val="007F0890"/>
    <w:rsid w:val="008241BC"/>
    <w:rsid w:val="00893099"/>
    <w:rsid w:val="0089355B"/>
    <w:rsid w:val="008A4B30"/>
    <w:rsid w:val="008E1BDA"/>
    <w:rsid w:val="0091095C"/>
    <w:rsid w:val="009379D6"/>
    <w:rsid w:val="00962594"/>
    <w:rsid w:val="009749AA"/>
    <w:rsid w:val="0099105B"/>
    <w:rsid w:val="009C7612"/>
    <w:rsid w:val="009D2F39"/>
    <w:rsid w:val="009E3C4B"/>
    <w:rsid w:val="00A061E6"/>
    <w:rsid w:val="00A23B5A"/>
    <w:rsid w:val="00A33A68"/>
    <w:rsid w:val="00A35244"/>
    <w:rsid w:val="00AF5415"/>
    <w:rsid w:val="00B038F5"/>
    <w:rsid w:val="00B05C35"/>
    <w:rsid w:val="00B07267"/>
    <w:rsid w:val="00B155C2"/>
    <w:rsid w:val="00BD20C7"/>
    <w:rsid w:val="00BD213E"/>
    <w:rsid w:val="00BE4031"/>
    <w:rsid w:val="00BE721F"/>
    <w:rsid w:val="00C04D2C"/>
    <w:rsid w:val="00C10375"/>
    <w:rsid w:val="00CD70A1"/>
    <w:rsid w:val="00D16062"/>
    <w:rsid w:val="00D3603C"/>
    <w:rsid w:val="00D41BAD"/>
    <w:rsid w:val="00D472D0"/>
    <w:rsid w:val="00D70AFE"/>
    <w:rsid w:val="00D8373B"/>
    <w:rsid w:val="00D869BB"/>
    <w:rsid w:val="00D929F9"/>
    <w:rsid w:val="00DD72DB"/>
    <w:rsid w:val="00DE4C26"/>
    <w:rsid w:val="00DE7158"/>
    <w:rsid w:val="00DF377B"/>
    <w:rsid w:val="00E020F6"/>
    <w:rsid w:val="00E2378D"/>
    <w:rsid w:val="00E40C73"/>
    <w:rsid w:val="00E67F18"/>
    <w:rsid w:val="00E85151"/>
    <w:rsid w:val="00ED179C"/>
    <w:rsid w:val="00F628AC"/>
    <w:rsid w:val="00F753ED"/>
    <w:rsid w:val="00FA0ED8"/>
    <w:rsid w:val="00FD20BD"/>
    <w:rsid w:val="00FF5117"/>
    <w:rsid w:val="00FF78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E688EFD5-8001-415A-95F1-C7D69BF51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3B5A"/>
    <w:pPr>
      <w:spacing w:after="200" w:line="276" w:lineRule="auto"/>
    </w:pPr>
    <w:rPr>
      <w:rFonts w:ascii="Calibri" w:eastAsia="Calibri" w:hAnsi="Calibri" w:cs="Times New Roman"/>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ln2alineat1">
    <w:name w:val="ln2alineat1"/>
    <w:basedOn w:val="Fontdeparagrafimplicit"/>
    <w:rsid w:val="00427512"/>
  </w:style>
  <w:style w:type="paragraph" w:styleId="Antet">
    <w:name w:val="header"/>
    <w:basedOn w:val="Normal"/>
    <w:link w:val="AntetCaracter"/>
    <w:uiPriority w:val="99"/>
    <w:unhideWhenUsed/>
    <w:rsid w:val="00DF377B"/>
    <w:pPr>
      <w:tabs>
        <w:tab w:val="center" w:pos="4703"/>
        <w:tab w:val="right" w:pos="9406"/>
      </w:tabs>
      <w:spacing w:after="0" w:line="240" w:lineRule="auto"/>
    </w:pPr>
  </w:style>
  <w:style w:type="character" w:customStyle="1" w:styleId="AntetCaracter">
    <w:name w:val="Antet Caracter"/>
    <w:basedOn w:val="Fontdeparagrafimplicit"/>
    <w:link w:val="Antet"/>
    <w:uiPriority w:val="99"/>
    <w:rsid w:val="00DF377B"/>
    <w:rPr>
      <w:rFonts w:ascii="Calibri" w:eastAsia="Calibri" w:hAnsi="Calibri" w:cs="Times New Roman"/>
      <w:lang w:val="ro-RO"/>
    </w:rPr>
  </w:style>
  <w:style w:type="paragraph" w:styleId="Subsol">
    <w:name w:val="footer"/>
    <w:basedOn w:val="Normal"/>
    <w:link w:val="SubsolCaracter"/>
    <w:uiPriority w:val="99"/>
    <w:unhideWhenUsed/>
    <w:rsid w:val="00DF377B"/>
    <w:pPr>
      <w:tabs>
        <w:tab w:val="center" w:pos="4703"/>
        <w:tab w:val="right" w:pos="9406"/>
      </w:tabs>
      <w:spacing w:after="0" w:line="240" w:lineRule="auto"/>
    </w:pPr>
  </w:style>
  <w:style w:type="character" w:customStyle="1" w:styleId="SubsolCaracter">
    <w:name w:val="Subsol Caracter"/>
    <w:basedOn w:val="Fontdeparagrafimplicit"/>
    <w:link w:val="Subsol"/>
    <w:uiPriority w:val="99"/>
    <w:rsid w:val="00DF377B"/>
    <w:rPr>
      <w:rFonts w:ascii="Calibri" w:eastAsia="Calibri" w:hAnsi="Calibri" w:cs="Times New Roman"/>
      <w:lang w:val="ro-RO"/>
    </w:rPr>
  </w:style>
  <w:style w:type="character" w:styleId="Robust">
    <w:name w:val="Strong"/>
    <w:basedOn w:val="Fontdeparagrafimplicit"/>
    <w:uiPriority w:val="22"/>
    <w:qFormat/>
    <w:rsid w:val="00B155C2"/>
    <w:rPr>
      <w:b/>
      <w:bCs/>
    </w:rPr>
  </w:style>
  <w:style w:type="paragraph" w:styleId="TextnBalon">
    <w:name w:val="Balloon Text"/>
    <w:basedOn w:val="Normal"/>
    <w:link w:val="TextnBalonCaracter"/>
    <w:uiPriority w:val="99"/>
    <w:semiHidden/>
    <w:unhideWhenUsed/>
    <w:rsid w:val="007F0890"/>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7F0890"/>
    <w:rPr>
      <w:rFonts w:ascii="Segoe UI" w:eastAsia="Calibri" w:hAnsi="Segoe UI" w:cs="Segoe UI"/>
      <w:sz w:val="18"/>
      <w:szCs w:val="18"/>
      <w:lang w:val="ro-RO"/>
    </w:rPr>
  </w:style>
  <w:style w:type="paragraph" w:styleId="Frspaiere">
    <w:name w:val="No Spacing"/>
    <w:qFormat/>
    <w:rsid w:val="000F523E"/>
    <w:pPr>
      <w:spacing w:after="0" w:line="240" w:lineRule="auto"/>
    </w:pPr>
    <w:rPr>
      <w:rFonts w:eastAsiaTheme="minorEastAsia"/>
    </w:rPr>
  </w:style>
  <w:style w:type="table" w:styleId="Tabelgril">
    <w:name w:val="Table Grid"/>
    <w:basedOn w:val="TabelNormal"/>
    <w:uiPriority w:val="59"/>
    <w:rsid w:val="00A23B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215709">
      <w:bodyDiv w:val="1"/>
      <w:marLeft w:val="0"/>
      <w:marRight w:val="0"/>
      <w:marTop w:val="0"/>
      <w:marBottom w:val="0"/>
      <w:divBdr>
        <w:top w:val="none" w:sz="0" w:space="0" w:color="auto"/>
        <w:left w:val="none" w:sz="0" w:space="0" w:color="auto"/>
        <w:bottom w:val="none" w:sz="0" w:space="0" w:color="auto"/>
        <w:right w:val="none" w:sz="0" w:space="0" w:color="auto"/>
      </w:divBdr>
    </w:div>
    <w:div w:id="1416393430">
      <w:bodyDiv w:val="1"/>
      <w:marLeft w:val="0"/>
      <w:marRight w:val="0"/>
      <w:marTop w:val="0"/>
      <w:marBottom w:val="0"/>
      <w:divBdr>
        <w:top w:val="none" w:sz="0" w:space="0" w:color="auto"/>
        <w:left w:val="none" w:sz="0" w:space="0" w:color="auto"/>
        <w:bottom w:val="none" w:sz="0" w:space="0" w:color="auto"/>
        <w:right w:val="none" w:sz="0" w:space="0" w:color="auto"/>
      </w:divBdr>
    </w:div>
    <w:div w:id="1495532759">
      <w:bodyDiv w:val="1"/>
      <w:marLeft w:val="0"/>
      <w:marRight w:val="0"/>
      <w:marTop w:val="0"/>
      <w:marBottom w:val="0"/>
      <w:divBdr>
        <w:top w:val="none" w:sz="0" w:space="0" w:color="auto"/>
        <w:left w:val="none" w:sz="0" w:space="0" w:color="auto"/>
        <w:bottom w:val="none" w:sz="0" w:space="0" w:color="auto"/>
        <w:right w:val="none" w:sz="0" w:space="0" w:color="auto"/>
      </w:divBdr>
    </w:div>
    <w:div w:id="169319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925</TotalTime>
  <Pages>2</Pages>
  <Words>1021</Words>
  <Characters>5821</Characters>
  <Application>Microsoft Office Word</Application>
  <DocSecurity>0</DocSecurity>
  <Lines>48</Lines>
  <Paragraphs>13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VALISOARA3</dc:creator>
  <cp:keywords/>
  <dc:description/>
  <cp:lastModifiedBy>Secretara</cp:lastModifiedBy>
  <cp:revision>51</cp:revision>
  <cp:lastPrinted>2020-04-03T11:31:00Z</cp:lastPrinted>
  <dcterms:created xsi:type="dcterms:W3CDTF">2019-03-29T09:42:00Z</dcterms:created>
  <dcterms:modified xsi:type="dcterms:W3CDTF">2020-04-29T09:43:00Z</dcterms:modified>
</cp:coreProperties>
</file>